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1D9F9" w14:textId="77777777" w:rsidR="00173CAE" w:rsidRPr="00255438" w:rsidRDefault="00B52574" w:rsidP="003F1893">
      <w:pPr>
        <w:jc w:val="center"/>
        <w:rPr>
          <w:sz w:val="32"/>
          <w:szCs w:val="22"/>
          <w:u w:val="single"/>
        </w:rPr>
      </w:pPr>
      <w:r w:rsidRPr="00255438">
        <w:rPr>
          <w:noProof/>
          <w:sz w:val="22"/>
          <w:szCs w:val="22"/>
        </w:rPr>
        <w:drawing>
          <wp:anchor distT="0" distB="0" distL="114300" distR="114300" simplePos="0" relativeHeight="251657728" behindDoc="0" locked="0" layoutInCell="1" allowOverlap="1" wp14:anchorId="79A990EC" wp14:editId="7929B594">
            <wp:simplePos x="0" y="0"/>
            <wp:positionH relativeFrom="column">
              <wp:posOffset>4191000</wp:posOffset>
            </wp:positionH>
            <wp:positionV relativeFrom="paragraph">
              <wp:posOffset>-752475</wp:posOffset>
            </wp:positionV>
            <wp:extent cx="1876425" cy="977900"/>
            <wp:effectExtent l="0" t="0" r="0" b="0"/>
            <wp:wrapNone/>
            <wp:docPr id="2" name="Picture 2" descr="Pt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c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4E6" w:rsidRPr="00255438">
        <w:rPr>
          <w:b/>
          <w:sz w:val="44"/>
          <w:szCs w:val="22"/>
          <w:u w:val="single"/>
        </w:rPr>
        <w:t>Tender</w:t>
      </w:r>
      <w:r w:rsidR="00173CAE" w:rsidRPr="00255438">
        <w:rPr>
          <w:b/>
          <w:sz w:val="44"/>
          <w:szCs w:val="22"/>
          <w:u w:val="single"/>
        </w:rPr>
        <w:t xml:space="preserve"> NOTICE</w:t>
      </w:r>
    </w:p>
    <w:p w14:paraId="5994055D" w14:textId="60D76815" w:rsidR="008F2A31" w:rsidRPr="00255438" w:rsidRDefault="0025354B" w:rsidP="008F2A31">
      <w:pPr>
        <w:jc w:val="center"/>
        <w:rPr>
          <w:bCs/>
          <w:sz w:val="20"/>
          <w:szCs w:val="28"/>
          <w:lang w:val="en-AU"/>
        </w:rPr>
      </w:pPr>
      <w:r w:rsidRPr="00255438">
        <w:rPr>
          <w:bCs/>
          <w:sz w:val="20"/>
          <w:szCs w:val="28"/>
          <w:lang w:val="en-AU"/>
        </w:rPr>
        <w:t>Proc#</w:t>
      </w:r>
      <w:r w:rsidR="00C426DA" w:rsidRPr="00255438">
        <w:rPr>
          <w:bCs/>
          <w:sz w:val="20"/>
          <w:szCs w:val="28"/>
          <w:lang w:val="en-AU"/>
        </w:rPr>
        <w:t>: EVP-DCTO/RPC/ISB/14-12-2020/31</w:t>
      </w:r>
    </w:p>
    <w:p w14:paraId="7A58EDC9" w14:textId="0C3796FE" w:rsidR="00466FCF" w:rsidRPr="00255438" w:rsidRDefault="0025354B" w:rsidP="0025354B">
      <w:pPr>
        <w:autoSpaceDE w:val="0"/>
        <w:autoSpaceDN w:val="0"/>
        <w:jc w:val="center"/>
        <w:rPr>
          <w:b/>
          <w:bCs/>
          <w:lang w:val="en-AU"/>
        </w:rPr>
      </w:pPr>
      <w:r w:rsidRPr="00255438">
        <w:rPr>
          <w:b/>
          <w:bCs/>
          <w:lang w:val="en-AU"/>
        </w:rPr>
        <w:t xml:space="preserve">Supply of </w:t>
      </w:r>
      <w:r w:rsidR="00C426DA" w:rsidRPr="00255438">
        <w:rPr>
          <w:b/>
          <w:bCs/>
          <w:lang w:val="en-AU"/>
        </w:rPr>
        <w:t xml:space="preserve">licenses for IBM Poswer8 Cores </w:t>
      </w:r>
      <w:r w:rsidR="00255438" w:rsidRPr="00255438">
        <w:rPr>
          <w:b/>
          <w:bCs/>
          <w:lang w:val="en-AU"/>
        </w:rPr>
        <w:t>Activation</w:t>
      </w:r>
      <w:r w:rsidR="00C426DA" w:rsidRPr="00255438">
        <w:rPr>
          <w:b/>
          <w:bCs/>
          <w:lang w:val="en-AU"/>
        </w:rPr>
        <w:t xml:space="preserve"> Service</w:t>
      </w:r>
    </w:p>
    <w:p w14:paraId="7B747275" w14:textId="77777777" w:rsidR="0025354B" w:rsidRPr="00CA4344" w:rsidRDefault="0025354B" w:rsidP="0025354B">
      <w:pPr>
        <w:autoSpaceDE w:val="0"/>
        <w:autoSpaceDN w:val="0"/>
        <w:jc w:val="center"/>
        <w:rPr>
          <w:rFonts w:asciiTheme="minorHAnsi" w:hAnsiTheme="minorHAnsi" w:cstheme="minorHAnsi"/>
          <w:b/>
          <w:bCs/>
          <w:sz w:val="28"/>
          <w:szCs w:val="28"/>
          <w:lang w:val="en-AU"/>
        </w:rPr>
      </w:pPr>
    </w:p>
    <w:p w14:paraId="3C4DF882" w14:textId="12E91DAA" w:rsidR="00985556" w:rsidRPr="00255438" w:rsidRDefault="006424E6" w:rsidP="00255438">
      <w:pPr>
        <w:pStyle w:val="BodyTextIndent2"/>
        <w:spacing w:line="240" w:lineRule="auto"/>
        <w:ind w:left="720"/>
        <w:jc w:val="both"/>
        <w:rPr>
          <w:sz w:val="22"/>
          <w:szCs w:val="22"/>
        </w:rPr>
      </w:pPr>
      <w:r w:rsidRPr="00255438">
        <w:rPr>
          <w:bCs/>
          <w:sz w:val="22"/>
          <w:szCs w:val="22"/>
          <w:lang w:val="en-AU"/>
        </w:rPr>
        <w:t>Sealed tenders are</w:t>
      </w:r>
      <w:r w:rsidR="00055F1E" w:rsidRPr="00255438">
        <w:rPr>
          <w:bCs/>
          <w:sz w:val="22"/>
          <w:szCs w:val="22"/>
          <w:lang w:val="en-AU"/>
        </w:rPr>
        <w:t xml:space="preserve"> </w:t>
      </w:r>
      <w:r w:rsidRPr="00255438">
        <w:rPr>
          <w:bCs/>
          <w:sz w:val="22"/>
          <w:szCs w:val="22"/>
          <w:lang w:val="en-AU"/>
        </w:rPr>
        <w:t>invited from vendors registered with PTCL for</w:t>
      </w:r>
      <w:r w:rsidRPr="00255438">
        <w:rPr>
          <w:b/>
          <w:bCs/>
          <w:sz w:val="22"/>
          <w:szCs w:val="22"/>
          <w:lang w:val="en-AU"/>
        </w:rPr>
        <w:t xml:space="preserve"> </w:t>
      </w:r>
      <w:r w:rsidR="00CC02B0" w:rsidRPr="00255438">
        <w:rPr>
          <w:b/>
          <w:bCs/>
          <w:sz w:val="22"/>
          <w:szCs w:val="22"/>
          <w:lang w:val="en-AU"/>
        </w:rPr>
        <w:t>“</w:t>
      </w:r>
      <w:r w:rsidR="002F72FC" w:rsidRPr="00255438">
        <w:rPr>
          <w:b/>
          <w:bCs/>
          <w:sz w:val="22"/>
          <w:szCs w:val="22"/>
          <w:lang w:val="en-AU"/>
        </w:rPr>
        <w:t xml:space="preserve">Supply of </w:t>
      </w:r>
      <w:r w:rsidR="00C426DA" w:rsidRPr="00255438">
        <w:rPr>
          <w:b/>
          <w:bCs/>
          <w:sz w:val="22"/>
          <w:szCs w:val="22"/>
          <w:lang w:val="en-AU"/>
        </w:rPr>
        <w:t xml:space="preserve">licenses </w:t>
      </w:r>
      <w:r w:rsidR="00255438" w:rsidRPr="00255438">
        <w:rPr>
          <w:b/>
          <w:bCs/>
          <w:sz w:val="22"/>
          <w:szCs w:val="22"/>
          <w:lang w:val="en-AU"/>
        </w:rPr>
        <w:t>for IBM</w:t>
      </w:r>
      <w:r w:rsidR="00C426DA" w:rsidRPr="00255438">
        <w:rPr>
          <w:b/>
          <w:bCs/>
          <w:sz w:val="22"/>
          <w:szCs w:val="22"/>
          <w:lang w:val="en-AU"/>
        </w:rPr>
        <w:t xml:space="preserve"> Power8 cores activation service</w:t>
      </w:r>
      <w:r w:rsidRPr="00255438">
        <w:rPr>
          <w:b/>
          <w:bCs/>
          <w:sz w:val="22"/>
          <w:szCs w:val="22"/>
          <w:lang w:val="en-AU"/>
        </w:rPr>
        <w:t>”</w:t>
      </w:r>
      <w:r w:rsidRPr="00255438">
        <w:rPr>
          <w:bCs/>
          <w:sz w:val="22"/>
          <w:szCs w:val="22"/>
          <w:lang w:val="en-AU"/>
        </w:rPr>
        <w:t xml:space="preserve"> in accordance with PTCL requirements. </w:t>
      </w:r>
    </w:p>
    <w:p w14:paraId="3FB523E4" w14:textId="77777777" w:rsidR="00255438" w:rsidRPr="00EF002D" w:rsidRDefault="00255438" w:rsidP="00255438">
      <w:pPr>
        <w:pStyle w:val="ListParagraph"/>
        <w:numPr>
          <w:ilvl w:val="0"/>
          <w:numId w:val="3"/>
        </w:numPr>
        <w:contextualSpacing w:val="0"/>
        <w:jc w:val="both"/>
        <w:rPr>
          <w:rStyle w:val="Hyperlink"/>
          <w:b/>
          <w:bCs/>
          <w:color w:val="000000"/>
          <w:sz w:val="22"/>
          <w:szCs w:val="22"/>
          <w:u w:val="none"/>
        </w:rPr>
      </w:pPr>
      <w:r w:rsidRPr="00F3087D">
        <w:rPr>
          <w:b/>
          <w:sz w:val="22"/>
          <w:szCs w:val="22"/>
          <w:u w:val="single"/>
        </w:rPr>
        <w:t>Keep</w:t>
      </w:r>
      <w:r>
        <w:rPr>
          <w:b/>
          <w:sz w:val="22"/>
          <w:szCs w:val="22"/>
          <w:u w:val="single"/>
        </w:rPr>
        <w:t>ing</w:t>
      </w:r>
      <w:r w:rsidRPr="00F3087D">
        <w:rPr>
          <w:b/>
          <w:sz w:val="22"/>
          <w:szCs w:val="22"/>
          <w:u w:val="single"/>
        </w:rPr>
        <w:t xml:space="preserve"> in view the current</w:t>
      </w:r>
      <w:r>
        <w:rPr>
          <w:b/>
          <w:sz w:val="22"/>
          <w:szCs w:val="22"/>
          <w:u w:val="single"/>
        </w:rPr>
        <w:t xml:space="preserve"> pandemic situation in the</w:t>
      </w:r>
      <w:r w:rsidRPr="00F3087D">
        <w:rPr>
          <w:b/>
          <w:sz w:val="22"/>
          <w:szCs w:val="22"/>
          <w:u w:val="single"/>
        </w:rPr>
        <w:t xml:space="preserve"> country due to COVID-19,</w:t>
      </w:r>
      <w:r>
        <w:rPr>
          <w:b/>
          <w:sz w:val="22"/>
          <w:szCs w:val="22"/>
          <w:u w:val="single"/>
        </w:rPr>
        <w:t xml:space="preserve"> tender document along with BOQ</w:t>
      </w:r>
      <w:r w:rsidRPr="00F3087D">
        <w:rPr>
          <w:b/>
          <w:sz w:val="22"/>
          <w:szCs w:val="22"/>
          <w:u w:val="single"/>
        </w:rPr>
        <w:t xml:space="preserve"> will be shared only through email. For Tender Document please email on </w:t>
      </w:r>
      <w:hyperlink r:id="rId9" w:history="1">
        <w:r w:rsidRPr="00FE0C59">
          <w:rPr>
            <w:rStyle w:val="Hyperlink"/>
            <w:sz w:val="22"/>
            <w:szCs w:val="22"/>
          </w:rPr>
          <w:t>tahir.mehmood2@ptcl.net.pk</w:t>
        </w:r>
      </w:hyperlink>
      <w:r>
        <w:rPr>
          <w:sz w:val="22"/>
          <w:szCs w:val="22"/>
        </w:rPr>
        <w:t>.</w:t>
      </w:r>
    </w:p>
    <w:p w14:paraId="232EB048" w14:textId="77777777" w:rsidR="00255438" w:rsidRPr="008F2F3B" w:rsidRDefault="00255438" w:rsidP="00255438">
      <w:pPr>
        <w:pStyle w:val="ListParagraph"/>
        <w:ind w:left="426"/>
        <w:jc w:val="both"/>
        <w:rPr>
          <w:b/>
          <w:bCs/>
          <w:color w:val="000000"/>
          <w:sz w:val="22"/>
          <w:szCs w:val="22"/>
        </w:rPr>
      </w:pPr>
    </w:p>
    <w:p w14:paraId="512D7473" w14:textId="35CEB49F" w:rsidR="00255438" w:rsidRPr="00CE1B43" w:rsidRDefault="00255438" w:rsidP="00255438">
      <w:pPr>
        <w:pStyle w:val="ListParagraph"/>
        <w:numPr>
          <w:ilvl w:val="0"/>
          <w:numId w:val="3"/>
        </w:numPr>
        <w:contextualSpacing w:val="0"/>
        <w:jc w:val="both"/>
        <w:rPr>
          <w:b/>
          <w:bCs/>
          <w:color w:val="000000"/>
          <w:sz w:val="22"/>
          <w:szCs w:val="22"/>
        </w:rPr>
      </w:pPr>
      <w:r w:rsidRPr="00AF0290">
        <w:rPr>
          <w:color w:val="000000"/>
          <w:sz w:val="22"/>
          <w:szCs w:val="22"/>
        </w:rPr>
        <w:t>Bid Documents as per requirement shall be submitted in the office of Senior Manager</w:t>
      </w:r>
      <w:r>
        <w:rPr>
          <w:color w:val="000000"/>
          <w:sz w:val="22"/>
          <w:szCs w:val="22"/>
        </w:rPr>
        <w:t xml:space="preserve"> (Finance-1) North (Room No. 211, 2</w:t>
      </w:r>
      <w:r w:rsidRPr="006500DB">
        <w:rPr>
          <w:color w:val="000000"/>
          <w:sz w:val="22"/>
          <w:szCs w:val="22"/>
          <w:vertAlign w:val="superscript"/>
        </w:rPr>
        <w:t>nd</w:t>
      </w:r>
      <w:r>
        <w:rPr>
          <w:color w:val="000000"/>
          <w:sz w:val="22"/>
          <w:szCs w:val="22"/>
        </w:rPr>
        <w:t xml:space="preserve"> </w:t>
      </w:r>
      <w:r w:rsidRPr="00AF0290">
        <w:rPr>
          <w:color w:val="000000"/>
          <w:sz w:val="22"/>
          <w:szCs w:val="22"/>
        </w:rPr>
        <w:t>Floor PTCL House F-5/1 Islamabad) till</w:t>
      </w:r>
      <w:r>
        <w:rPr>
          <w:color w:val="000000"/>
          <w:sz w:val="22"/>
          <w:szCs w:val="22"/>
        </w:rPr>
        <w:t xml:space="preserve">                             </w:t>
      </w:r>
      <w:r>
        <w:rPr>
          <w:b/>
          <w:color w:val="000000"/>
          <w:sz w:val="22"/>
          <w:szCs w:val="22"/>
        </w:rPr>
        <w:t>21</w:t>
      </w:r>
      <w:r w:rsidRPr="00255438">
        <w:rPr>
          <w:b/>
          <w:color w:val="000000"/>
          <w:sz w:val="22"/>
          <w:szCs w:val="22"/>
          <w:vertAlign w:val="superscript"/>
        </w:rPr>
        <w:t>st</w:t>
      </w:r>
      <w:r>
        <w:rPr>
          <w:b/>
          <w:color w:val="000000"/>
          <w:sz w:val="22"/>
          <w:szCs w:val="22"/>
        </w:rPr>
        <w:t xml:space="preserve"> </w:t>
      </w:r>
      <w:r w:rsidRPr="00CE1B43">
        <w:rPr>
          <w:b/>
          <w:color w:val="000000"/>
          <w:sz w:val="22"/>
          <w:szCs w:val="22"/>
        </w:rPr>
        <w:t>December-2020 up to 3:00 PM.</w:t>
      </w:r>
      <w:r w:rsidRPr="00CE1B43">
        <w:rPr>
          <w:color w:val="000000"/>
          <w:sz w:val="22"/>
          <w:szCs w:val="22"/>
        </w:rPr>
        <w:t xml:space="preserve"> </w:t>
      </w:r>
    </w:p>
    <w:p w14:paraId="57D945C1" w14:textId="77777777" w:rsidR="00255438" w:rsidRPr="00AF0290" w:rsidRDefault="00255438" w:rsidP="00255438">
      <w:pPr>
        <w:pStyle w:val="ListParagraph"/>
        <w:ind w:left="426" w:hanging="426"/>
        <w:rPr>
          <w:color w:val="000000"/>
          <w:sz w:val="22"/>
          <w:szCs w:val="22"/>
        </w:rPr>
      </w:pPr>
    </w:p>
    <w:p w14:paraId="4555DF1F" w14:textId="77777777" w:rsidR="00255438" w:rsidRPr="00CE1B43" w:rsidRDefault="00255438" w:rsidP="00255438">
      <w:pPr>
        <w:pStyle w:val="BodyTextIndent2"/>
        <w:numPr>
          <w:ilvl w:val="0"/>
          <w:numId w:val="3"/>
        </w:numPr>
        <w:spacing w:line="240" w:lineRule="auto"/>
        <w:jc w:val="both"/>
        <w:rPr>
          <w:rFonts w:asciiTheme="minorHAnsi" w:hAnsiTheme="minorHAnsi" w:cstheme="minorHAnsi"/>
          <w:sz w:val="22"/>
          <w:szCs w:val="22"/>
        </w:rPr>
      </w:pPr>
      <w:r w:rsidRPr="00AF0290">
        <w:rPr>
          <w:color w:val="000000"/>
          <w:sz w:val="22"/>
          <w:szCs w:val="22"/>
        </w:rPr>
        <w:t xml:space="preserve">Bids must enclose Bid Security </w:t>
      </w:r>
      <w:r w:rsidRPr="00581F23">
        <w:rPr>
          <w:b/>
          <w:color w:val="000000"/>
          <w:sz w:val="22"/>
          <w:szCs w:val="22"/>
        </w:rPr>
        <w:t>2%</w:t>
      </w:r>
      <w:r>
        <w:rPr>
          <w:color w:val="000000"/>
          <w:sz w:val="22"/>
          <w:szCs w:val="22"/>
        </w:rPr>
        <w:t xml:space="preserve"> </w:t>
      </w:r>
      <w:r w:rsidRPr="00AF0290">
        <w:rPr>
          <w:color w:val="000000"/>
          <w:sz w:val="22"/>
          <w:szCs w:val="22"/>
        </w:rPr>
        <w:t>of</w:t>
      </w:r>
      <w:r>
        <w:rPr>
          <w:color w:val="000000"/>
          <w:sz w:val="22"/>
          <w:szCs w:val="22"/>
        </w:rPr>
        <w:t xml:space="preserve"> Quoted Price</w:t>
      </w:r>
      <w:r w:rsidRPr="00AF0290">
        <w:rPr>
          <w:color w:val="000000"/>
          <w:sz w:val="22"/>
          <w:szCs w:val="22"/>
        </w:rPr>
        <w:t xml:space="preserve"> in shape of Pay order/Demand Draft/Bank Guarantee in the Name of </w:t>
      </w:r>
      <w:r w:rsidRPr="00CE1B43">
        <w:rPr>
          <w:b/>
          <w:color w:val="000000"/>
          <w:sz w:val="22"/>
          <w:szCs w:val="22"/>
        </w:rPr>
        <w:t>“SM (Accounts &amp; Payments) Dev Switching /PTCL”.</w:t>
      </w:r>
      <w:r w:rsidRPr="00AF0290">
        <w:rPr>
          <w:color w:val="000000"/>
          <w:sz w:val="22"/>
          <w:szCs w:val="22"/>
        </w:rPr>
        <w:t xml:space="preserve"> Bid security of the un-successful bidders shall be returned and released after completion of the tender</w:t>
      </w:r>
      <w:r>
        <w:rPr>
          <w:color w:val="000000"/>
          <w:sz w:val="22"/>
          <w:szCs w:val="22"/>
        </w:rPr>
        <w:t>.</w:t>
      </w:r>
    </w:p>
    <w:p w14:paraId="3FB04ACE" w14:textId="77777777" w:rsidR="00A13FB1" w:rsidRPr="003C3C4F" w:rsidRDefault="00A13FB1" w:rsidP="00255438">
      <w:pPr>
        <w:pStyle w:val="BodyTextIndent2"/>
        <w:numPr>
          <w:ilvl w:val="0"/>
          <w:numId w:val="3"/>
        </w:numPr>
        <w:spacing w:line="240" w:lineRule="auto"/>
        <w:ind w:hanging="720"/>
        <w:jc w:val="both"/>
        <w:rPr>
          <w:sz w:val="22"/>
          <w:szCs w:val="22"/>
        </w:rPr>
      </w:pPr>
      <w:r w:rsidRPr="003C3C4F">
        <w:rPr>
          <w:sz w:val="22"/>
          <w:szCs w:val="22"/>
          <w:lang w:val="en-AU"/>
        </w:rPr>
        <w:t>Bid security is a mandatory requirement commercial offers without bid security will be rejected.</w:t>
      </w:r>
    </w:p>
    <w:p w14:paraId="4EC1832E" w14:textId="6347A28E" w:rsidR="006424E6" w:rsidRPr="003C3C4F" w:rsidRDefault="006424E6" w:rsidP="00255438">
      <w:pPr>
        <w:pStyle w:val="BodyTextIndent2"/>
        <w:numPr>
          <w:ilvl w:val="0"/>
          <w:numId w:val="3"/>
        </w:numPr>
        <w:spacing w:line="240" w:lineRule="auto"/>
        <w:ind w:hanging="720"/>
        <w:jc w:val="both"/>
        <w:rPr>
          <w:sz w:val="22"/>
          <w:szCs w:val="22"/>
        </w:rPr>
      </w:pPr>
      <w:r w:rsidRPr="003C3C4F">
        <w:rPr>
          <w:bCs/>
          <w:sz w:val="22"/>
          <w:szCs w:val="22"/>
          <w:lang w:val="en-AU"/>
        </w:rPr>
        <w:t>Tenders/bids/quotations received after due date and time shall not be entertain</w:t>
      </w:r>
      <w:r w:rsidR="00387AE9" w:rsidRPr="003C3C4F">
        <w:rPr>
          <w:bCs/>
          <w:sz w:val="22"/>
          <w:szCs w:val="22"/>
          <w:lang w:val="en-AU"/>
        </w:rPr>
        <w:t>ed</w:t>
      </w:r>
      <w:r w:rsidRPr="003C3C4F">
        <w:rPr>
          <w:bCs/>
          <w:sz w:val="22"/>
          <w:szCs w:val="22"/>
          <w:lang w:val="en-AU"/>
        </w:rPr>
        <w:t xml:space="preserve">/accepted. </w:t>
      </w:r>
      <w:r w:rsidR="00C552CA" w:rsidRPr="003C3C4F">
        <w:rPr>
          <w:bCs/>
          <w:sz w:val="22"/>
          <w:szCs w:val="22"/>
          <w:lang w:val="en-AU"/>
        </w:rPr>
        <w:t>No further extension will be granted in tender submission.</w:t>
      </w:r>
    </w:p>
    <w:p w14:paraId="70D24969" w14:textId="77777777" w:rsidR="006424E6" w:rsidRPr="003C3C4F" w:rsidRDefault="006424E6" w:rsidP="00255438">
      <w:pPr>
        <w:pStyle w:val="BodyTextIndent2"/>
        <w:numPr>
          <w:ilvl w:val="0"/>
          <w:numId w:val="3"/>
        </w:numPr>
        <w:spacing w:line="240" w:lineRule="auto"/>
        <w:ind w:hanging="720"/>
        <w:jc w:val="both"/>
        <w:rPr>
          <w:sz w:val="22"/>
          <w:szCs w:val="22"/>
        </w:rPr>
      </w:pPr>
      <w:r w:rsidRPr="003C3C4F">
        <w:rPr>
          <w:bCs/>
          <w:sz w:val="22"/>
          <w:szCs w:val="22"/>
          <w:lang w:val="en-AU"/>
        </w:rPr>
        <w:t xml:space="preserve">PTCL reserves the rights to reject any or all bids at any time, without giving any reason or incurring any liability to the affected bidder(s) or any obligations to inform the affected bidder(s) of the ground for PTCL action. </w:t>
      </w:r>
    </w:p>
    <w:p w14:paraId="4E5728D8" w14:textId="77777777" w:rsidR="00985556" w:rsidRPr="003C3C4F" w:rsidRDefault="00985556" w:rsidP="00255438">
      <w:pPr>
        <w:pStyle w:val="BodyTextIndent2"/>
        <w:numPr>
          <w:ilvl w:val="0"/>
          <w:numId w:val="3"/>
        </w:numPr>
        <w:spacing w:line="240" w:lineRule="auto"/>
        <w:ind w:hanging="720"/>
        <w:jc w:val="both"/>
        <w:rPr>
          <w:sz w:val="22"/>
          <w:szCs w:val="22"/>
        </w:rPr>
      </w:pPr>
      <w:r w:rsidRPr="003C3C4F">
        <w:rPr>
          <w:sz w:val="22"/>
          <w:szCs w:val="22"/>
        </w:rPr>
        <w:t>Vendor registration is mandatory for all the vendors interested to supply materials/services to PTCL. It is essential to mention the Vendor Registration Code (VR Code) assigned by PTCL on Quotation/Bids submitted by Bidder(s). Unregistered vendors are required to get registered with PTCL for good/continuous business relationship. VR forms may be downloaded from the following link.</w:t>
      </w:r>
    </w:p>
    <w:p w14:paraId="00C6CF4C" w14:textId="77777777" w:rsidR="00985556" w:rsidRPr="003C3C4F" w:rsidRDefault="00985556" w:rsidP="00985556">
      <w:pPr>
        <w:pStyle w:val="Heading3"/>
        <w:tabs>
          <w:tab w:val="left" w:pos="720"/>
        </w:tabs>
        <w:spacing w:after="120"/>
        <w:ind w:left="720" w:hanging="720"/>
        <w:jc w:val="both"/>
        <w:rPr>
          <w:bCs/>
          <w:sz w:val="22"/>
          <w:szCs w:val="22"/>
          <w:lang w:val="en-AU"/>
        </w:rPr>
      </w:pPr>
      <w:r w:rsidRPr="003C3C4F">
        <w:rPr>
          <w:sz w:val="22"/>
          <w:szCs w:val="22"/>
        </w:rPr>
        <w:tab/>
      </w:r>
      <w:hyperlink r:id="rId10" w:history="1">
        <w:r w:rsidRPr="003C3C4F">
          <w:rPr>
            <w:rStyle w:val="Hyperlink"/>
            <w:sz w:val="22"/>
            <w:szCs w:val="22"/>
          </w:rPr>
          <w:t>https://www.ptcl.com.pk/Info/Vendor-Registration-Form</w:t>
        </w:r>
      </w:hyperlink>
      <w:r w:rsidRPr="003C3C4F">
        <w:rPr>
          <w:bCs/>
          <w:sz w:val="22"/>
          <w:szCs w:val="22"/>
          <w:lang w:val="en-AU"/>
        </w:rPr>
        <w:t xml:space="preserve"> </w:t>
      </w:r>
    </w:p>
    <w:p w14:paraId="660B4E81" w14:textId="77777777" w:rsidR="00985556" w:rsidRPr="003C3C4F" w:rsidRDefault="00985556" w:rsidP="00985556">
      <w:pPr>
        <w:ind w:firstLine="720"/>
        <w:jc w:val="both"/>
        <w:rPr>
          <w:bCs/>
          <w:sz w:val="22"/>
          <w:szCs w:val="22"/>
          <w:lang w:val="en-AU"/>
        </w:rPr>
      </w:pPr>
      <w:r w:rsidRPr="003C3C4F">
        <w:rPr>
          <w:bCs/>
          <w:sz w:val="22"/>
          <w:szCs w:val="22"/>
          <w:lang w:val="en-AU"/>
        </w:rPr>
        <w:t>All correspondence on the subject matter may be endorsed to the undersigned.</w:t>
      </w:r>
    </w:p>
    <w:p w14:paraId="5ACF9809" w14:textId="77777777" w:rsidR="00985556" w:rsidRPr="003C3C4F" w:rsidRDefault="00985556" w:rsidP="00985556">
      <w:pPr>
        <w:jc w:val="both"/>
        <w:rPr>
          <w:b/>
          <w:bCs/>
          <w:sz w:val="22"/>
          <w:szCs w:val="22"/>
          <w:lang w:val="en-AU"/>
        </w:rPr>
      </w:pPr>
      <w:r w:rsidRPr="003C3C4F">
        <w:rPr>
          <w:bCs/>
          <w:sz w:val="22"/>
          <w:szCs w:val="22"/>
          <w:lang w:val="en-AU"/>
        </w:rPr>
        <w:t xml:space="preserve"> </w:t>
      </w:r>
    </w:p>
    <w:p w14:paraId="69086929" w14:textId="77777777" w:rsidR="00985556" w:rsidRPr="003C3C4F" w:rsidRDefault="00985556" w:rsidP="00985556">
      <w:pPr>
        <w:ind w:left="2880"/>
        <w:rPr>
          <w:b/>
          <w:bCs/>
          <w:sz w:val="22"/>
          <w:szCs w:val="22"/>
          <w:lang w:val="en-AU"/>
        </w:rPr>
      </w:pPr>
      <w:r w:rsidRPr="003C3C4F">
        <w:rPr>
          <w:b/>
          <w:bCs/>
          <w:sz w:val="22"/>
          <w:szCs w:val="22"/>
          <w:lang w:val="en-AU"/>
        </w:rPr>
        <w:t xml:space="preserve">For Tendering Process &amp; Bid Submission </w:t>
      </w:r>
    </w:p>
    <w:p w14:paraId="02B72636" w14:textId="77777777" w:rsidR="00985556" w:rsidRPr="003C3C4F" w:rsidRDefault="00985556" w:rsidP="00985556">
      <w:pPr>
        <w:ind w:left="3600"/>
        <w:rPr>
          <w:b/>
          <w:sz w:val="22"/>
          <w:szCs w:val="22"/>
        </w:rPr>
      </w:pPr>
      <w:r w:rsidRPr="003C3C4F">
        <w:rPr>
          <w:b/>
          <w:sz w:val="22"/>
          <w:szCs w:val="22"/>
        </w:rPr>
        <w:t>Mr.Tahir Mehmood  (Manager Finance-1 )</w:t>
      </w:r>
    </w:p>
    <w:p w14:paraId="474190B3" w14:textId="77777777" w:rsidR="00985556" w:rsidRPr="003C3C4F" w:rsidRDefault="00985556" w:rsidP="00985556">
      <w:pPr>
        <w:ind w:left="3600"/>
        <w:rPr>
          <w:b/>
          <w:sz w:val="22"/>
          <w:szCs w:val="22"/>
        </w:rPr>
      </w:pPr>
      <w:r w:rsidRPr="003C3C4F">
        <w:rPr>
          <w:b/>
          <w:sz w:val="22"/>
          <w:szCs w:val="22"/>
        </w:rPr>
        <w:t xml:space="preserve"> ITR F-5, Islamabad</w:t>
      </w:r>
    </w:p>
    <w:p w14:paraId="39590DE1" w14:textId="77777777" w:rsidR="00985556" w:rsidRPr="003C3C4F" w:rsidRDefault="00985556" w:rsidP="00985556">
      <w:pPr>
        <w:ind w:left="3600"/>
        <w:rPr>
          <w:b/>
          <w:sz w:val="22"/>
          <w:szCs w:val="22"/>
        </w:rPr>
      </w:pPr>
      <w:r w:rsidRPr="003C3C4F">
        <w:rPr>
          <w:b/>
          <w:sz w:val="22"/>
          <w:szCs w:val="22"/>
        </w:rPr>
        <w:t xml:space="preserve">Email: </w:t>
      </w:r>
      <w:hyperlink r:id="rId11" w:history="1">
        <w:r w:rsidRPr="003C3C4F">
          <w:rPr>
            <w:rStyle w:val="Hyperlink"/>
            <w:b/>
            <w:sz w:val="22"/>
            <w:szCs w:val="22"/>
          </w:rPr>
          <w:t>Tahir.Mehmood2@ptcl.net.pk</w:t>
        </w:r>
      </w:hyperlink>
    </w:p>
    <w:p w14:paraId="28763BF8" w14:textId="55992A51" w:rsidR="00985556" w:rsidRPr="003C3C4F" w:rsidRDefault="00985556" w:rsidP="00985556">
      <w:pPr>
        <w:ind w:left="3600"/>
        <w:rPr>
          <w:b/>
          <w:sz w:val="22"/>
          <w:szCs w:val="22"/>
        </w:rPr>
      </w:pPr>
      <w:r w:rsidRPr="003C3C4F">
        <w:rPr>
          <w:b/>
          <w:sz w:val="22"/>
          <w:szCs w:val="22"/>
        </w:rPr>
        <w:t>Phone # 051-2201259</w:t>
      </w:r>
      <w:r w:rsidR="009D1030">
        <w:rPr>
          <w:b/>
          <w:sz w:val="22"/>
          <w:szCs w:val="22"/>
        </w:rPr>
        <w:t>-051-2877989</w:t>
      </w:r>
      <w:bookmarkStart w:id="0" w:name="_GoBack"/>
      <w:bookmarkEnd w:id="0"/>
    </w:p>
    <w:p w14:paraId="5AE75AA8" w14:textId="77777777" w:rsidR="00985556" w:rsidRPr="003C3C4F" w:rsidRDefault="00985556" w:rsidP="00985556">
      <w:pPr>
        <w:jc w:val="right"/>
        <w:rPr>
          <w:b/>
          <w:bCs/>
          <w:sz w:val="22"/>
          <w:szCs w:val="22"/>
          <w:lang w:val="en-AU"/>
        </w:rPr>
      </w:pPr>
      <w:r w:rsidRPr="003C3C4F">
        <w:rPr>
          <w:b/>
          <w:bCs/>
          <w:sz w:val="22"/>
          <w:szCs w:val="22"/>
          <w:lang w:val="en-AU"/>
        </w:rPr>
        <w:t>For Technical Queries Relating to SOW &amp; BOQ</w:t>
      </w:r>
    </w:p>
    <w:p w14:paraId="788DB665" w14:textId="77777777" w:rsidR="00985556" w:rsidRPr="003C3C4F" w:rsidRDefault="00985556" w:rsidP="00985556">
      <w:pPr>
        <w:ind w:left="2880" w:firstLine="720"/>
        <w:rPr>
          <w:b/>
          <w:bCs/>
          <w:sz w:val="22"/>
          <w:szCs w:val="22"/>
          <w:lang w:val="en-AU"/>
        </w:rPr>
      </w:pPr>
      <w:r w:rsidRPr="003C3C4F">
        <w:rPr>
          <w:b/>
          <w:bCs/>
          <w:sz w:val="22"/>
          <w:szCs w:val="22"/>
          <w:lang w:val="en-AU"/>
        </w:rPr>
        <w:t xml:space="preserve">Mr. Hassan Raza (Manager Tech Services) PTCL </w:t>
      </w:r>
    </w:p>
    <w:p w14:paraId="6F9B38F3" w14:textId="77777777" w:rsidR="00985556" w:rsidRPr="003C3C4F" w:rsidRDefault="00985556" w:rsidP="00985556">
      <w:pPr>
        <w:ind w:left="2880" w:firstLine="720"/>
        <w:rPr>
          <w:b/>
          <w:bCs/>
          <w:sz w:val="22"/>
          <w:szCs w:val="22"/>
          <w:lang w:val="en-AU"/>
        </w:rPr>
      </w:pPr>
      <w:r w:rsidRPr="003C3C4F">
        <w:rPr>
          <w:b/>
          <w:bCs/>
          <w:sz w:val="22"/>
          <w:szCs w:val="22"/>
          <w:lang w:val="en-AU"/>
        </w:rPr>
        <w:t>HQs G-8/4 Islamabad.</w:t>
      </w:r>
    </w:p>
    <w:p w14:paraId="30E4B0A6" w14:textId="77777777" w:rsidR="00985556" w:rsidRPr="003C3C4F" w:rsidRDefault="00985556" w:rsidP="00985556">
      <w:pPr>
        <w:ind w:left="2880" w:firstLine="720"/>
        <w:rPr>
          <w:b/>
          <w:bCs/>
          <w:sz w:val="22"/>
          <w:szCs w:val="22"/>
          <w:lang w:val="en-AU"/>
        </w:rPr>
      </w:pPr>
      <w:r w:rsidRPr="003C3C4F">
        <w:rPr>
          <w:b/>
          <w:bCs/>
          <w:sz w:val="22"/>
          <w:szCs w:val="22"/>
          <w:lang w:val="en-AU"/>
        </w:rPr>
        <w:t>Email:</w:t>
      </w:r>
      <w:r w:rsidRPr="003C3C4F">
        <w:rPr>
          <w:b/>
          <w:bCs/>
          <w:sz w:val="22"/>
          <w:szCs w:val="22"/>
          <w:lang w:val="en-AU"/>
        </w:rPr>
        <w:tab/>
      </w:r>
      <w:hyperlink r:id="rId12" w:history="1">
        <w:r w:rsidRPr="003C3C4F">
          <w:rPr>
            <w:rStyle w:val="Hyperlink"/>
            <w:b/>
            <w:bCs/>
            <w:sz w:val="22"/>
            <w:szCs w:val="22"/>
            <w:lang w:val="en-AU"/>
          </w:rPr>
          <w:t>hassan.raza1@ptcl.net.pk</w:t>
        </w:r>
      </w:hyperlink>
    </w:p>
    <w:p w14:paraId="50599936" w14:textId="77777777" w:rsidR="00985556" w:rsidRPr="003C3C4F" w:rsidRDefault="00985556" w:rsidP="00985556">
      <w:pPr>
        <w:ind w:left="2880" w:firstLine="720"/>
        <w:rPr>
          <w:b/>
          <w:sz w:val="22"/>
          <w:szCs w:val="22"/>
        </w:rPr>
      </w:pPr>
      <w:r w:rsidRPr="003C3C4F">
        <w:rPr>
          <w:b/>
          <w:bCs/>
          <w:sz w:val="22"/>
          <w:szCs w:val="22"/>
          <w:lang w:val="en-AU"/>
        </w:rPr>
        <w:t>Phone:</w:t>
      </w:r>
      <w:r w:rsidRPr="003C3C4F">
        <w:rPr>
          <w:sz w:val="22"/>
          <w:szCs w:val="22"/>
        </w:rPr>
        <w:t xml:space="preserve"> </w:t>
      </w:r>
      <w:r w:rsidRPr="003C3C4F">
        <w:rPr>
          <w:b/>
          <w:bCs/>
          <w:sz w:val="22"/>
          <w:szCs w:val="22"/>
          <w:lang w:val="en-AU"/>
        </w:rPr>
        <w:t>051-2283062</w:t>
      </w:r>
    </w:p>
    <w:sectPr w:rsidR="00985556" w:rsidRPr="003C3C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E2708" w14:textId="77777777" w:rsidR="0024183F" w:rsidRDefault="0024183F" w:rsidP="00FF104A">
      <w:r>
        <w:separator/>
      </w:r>
    </w:p>
  </w:endnote>
  <w:endnote w:type="continuationSeparator" w:id="0">
    <w:p w14:paraId="19125419" w14:textId="77777777" w:rsidR="0024183F" w:rsidRDefault="0024183F" w:rsidP="00F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7E447" w14:textId="77777777" w:rsidR="0024183F" w:rsidRDefault="0024183F" w:rsidP="00FF104A">
      <w:r>
        <w:separator/>
      </w:r>
    </w:p>
  </w:footnote>
  <w:footnote w:type="continuationSeparator" w:id="0">
    <w:p w14:paraId="0872993E" w14:textId="77777777" w:rsidR="0024183F" w:rsidRDefault="0024183F" w:rsidP="00FF1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3DF3"/>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1"/>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9F"/>
    <w:rsid w:val="00001FD7"/>
    <w:rsid w:val="000039A8"/>
    <w:rsid w:val="000108B0"/>
    <w:rsid w:val="00023A28"/>
    <w:rsid w:val="000247C5"/>
    <w:rsid w:val="00055F1E"/>
    <w:rsid w:val="000B0834"/>
    <w:rsid w:val="000D64A0"/>
    <w:rsid w:val="000E6728"/>
    <w:rsid w:val="000F4A79"/>
    <w:rsid w:val="000F6814"/>
    <w:rsid w:val="000F6F1F"/>
    <w:rsid w:val="001019A7"/>
    <w:rsid w:val="00112101"/>
    <w:rsid w:val="00114B1B"/>
    <w:rsid w:val="001171A7"/>
    <w:rsid w:val="0012726E"/>
    <w:rsid w:val="00137357"/>
    <w:rsid w:val="0014567F"/>
    <w:rsid w:val="0015398F"/>
    <w:rsid w:val="001642E3"/>
    <w:rsid w:val="00173CAE"/>
    <w:rsid w:val="0018341C"/>
    <w:rsid w:val="001A17A9"/>
    <w:rsid w:val="001A5405"/>
    <w:rsid w:val="001B5EAA"/>
    <w:rsid w:val="001B7103"/>
    <w:rsid w:val="002024D2"/>
    <w:rsid w:val="00216800"/>
    <w:rsid w:val="00227B4C"/>
    <w:rsid w:val="0024183F"/>
    <w:rsid w:val="0025354B"/>
    <w:rsid w:val="00255438"/>
    <w:rsid w:val="00281084"/>
    <w:rsid w:val="00282BE3"/>
    <w:rsid w:val="002941A8"/>
    <w:rsid w:val="002B419F"/>
    <w:rsid w:val="002B450D"/>
    <w:rsid w:val="002C0137"/>
    <w:rsid w:val="002C4BC4"/>
    <w:rsid w:val="002C6EE7"/>
    <w:rsid w:val="002D3E53"/>
    <w:rsid w:val="002D765A"/>
    <w:rsid w:val="002E20F2"/>
    <w:rsid w:val="002E46CA"/>
    <w:rsid w:val="002F72FC"/>
    <w:rsid w:val="00313CBE"/>
    <w:rsid w:val="00326BD5"/>
    <w:rsid w:val="0035159D"/>
    <w:rsid w:val="00353B42"/>
    <w:rsid w:val="00357445"/>
    <w:rsid w:val="00372FCC"/>
    <w:rsid w:val="003749F5"/>
    <w:rsid w:val="00387AE9"/>
    <w:rsid w:val="003A03D0"/>
    <w:rsid w:val="003C3C4F"/>
    <w:rsid w:val="003F1893"/>
    <w:rsid w:val="003F210D"/>
    <w:rsid w:val="00422193"/>
    <w:rsid w:val="004336F0"/>
    <w:rsid w:val="004551A7"/>
    <w:rsid w:val="00460C2F"/>
    <w:rsid w:val="00461C56"/>
    <w:rsid w:val="00462617"/>
    <w:rsid w:val="00463CCA"/>
    <w:rsid w:val="00466FCF"/>
    <w:rsid w:val="00475242"/>
    <w:rsid w:val="004865A5"/>
    <w:rsid w:val="004907BE"/>
    <w:rsid w:val="004C0244"/>
    <w:rsid w:val="004D6504"/>
    <w:rsid w:val="004E0AEB"/>
    <w:rsid w:val="004E75E1"/>
    <w:rsid w:val="004E7933"/>
    <w:rsid w:val="004F099D"/>
    <w:rsid w:val="00533A5B"/>
    <w:rsid w:val="00540C45"/>
    <w:rsid w:val="00557B80"/>
    <w:rsid w:val="00560B5E"/>
    <w:rsid w:val="005618CF"/>
    <w:rsid w:val="005668B1"/>
    <w:rsid w:val="00571A51"/>
    <w:rsid w:val="00592E8D"/>
    <w:rsid w:val="005B36E8"/>
    <w:rsid w:val="005D3B2D"/>
    <w:rsid w:val="005E1269"/>
    <w:rsid w:val="005E73E9"/>
    <w:rsid w:val="005F37C9"/>
    <w:rsid w:val="005F683A"/>
    <w:rsid w:val="005F7D9F"/>
    <w:rsid w:val="00633475"/>
    <w:rsid w:val="0063500B"/>
    <w:rsid w:val="006424E6"/>
    <w:rsid w:val="0064485A"/>
    <w:rsid w:val="00650411"/>
    <w:rsid w:val="00660ADA"/>
    <w:rsid w:val="00675E98"/>
    <w:rsid w:val="006829B4"/>
    <w:rsid w:val="00686796"/>
    <w:rsid w:val="00686EF5"/>
    <w:rsid w:val="006A1C9B"/>
    <w:rsid w:val="006E0E88"/>
    <w:rsid w:val="00717CB8"/>
    <w:rsid w:val="00722340"/>
    <w:rsid w:val="00742AB2"/>
    <w:rsid w:val="00744E11"/>
    <w:rsid w:val="007456D3"/>
    <w:rsid w:val="007572FB"/>
    <w:rsid w:val="00780EC4"/>
    <w:rsid w:val="007A3B06"/>
    <w:rsid w:val="007B71F8"/>
    <w:rsid w:val="007C284C"/>
    <w:rsid w:val="007D05BD"/>
    <w:rsid w:val="007D5F87"/>
    <w:rsid w:val="007F22F7"/>
    <w:rsid w:val="00807297"/>
    <w:rsid w:val="008176F8"/>
    <w:rsid w:val="00817D73"/>
    <w:rsid w:val="008236DF"/>
    <w:rsid w:val="0083207A"/>
    <w:rsid w:val="00836B21"/>
    <w:rsid w:val="0083773E"/>
    <w:rsid w:val="00845019"/>
    <w:rsid w:val="0085714A"/>
    <w:rsid w:val="00866400"/>
    <w:rsid w:val="008956D1"/>
    <w:rsid w:val="008A0ADD"/>
    <w:rsid w:val="008B2298"/>
    <w:rsid w:val="008D55D9"/>
    <w:rsid w:val="008F2A31"/>
    <w:rsid w:val="00910997"/>
    <w:rsid w:val="00910BB2"/>
    <w:rsid w:val="00916F7C"/>
    <w:rsid w:val="0092230A"/>
    <w:rsid w:val="00951ECB"/>
    <w:rsid w:val="00955301"/>
    <w:rsid w:val="00971A82"/>
    <w:rsid w:val="00976A86"/>
    <w:rsid w:val="00976EA0"/>
    <w:rsid w:val="00985556"/>
    <w:rsid w:val="00986D80"/>
    <w:rsid w:val="009A299B"/>
    <w:rsid w:val="009C0395"/>
    <w:rsid w:val="009C1079"/>
    <w:rsid w:val="009C29A3"/>
    <w:rsid w:val="009C2C6B"/>
    <w:rsid w:val="009D1030"/>
    <w:rsid w:val="009D4ECC"/>
    <w:rsid w:val="009D5AA0"/>
    <w:rsid w:val="009E5576"/>
    <w:rsid w:val="009F565A"/>
    <w:rsid w:val="00A001E2"/>
    <w:rsid w:val="00A059C7"/>
    <w:rsid w:val="00A10257"/>
    <w:rsid w:val="00A13FB1"/>
    <w:rsid w:val="00A20B2E"/>
    <w:rsid w:val="00A346A8"/>
    <w:rsid w:val="00A4651F"/>
    <w:rsid w:val="00A53B48"/>
    <w:rsid w:val="00A573C6"/>
    <w:rsid w:val="00A619CA"/>
    <w:rsid w:val="00A62164"/>
    <w:rsid w:val="00A65644"/>
    <w:rsid w:val="00A6572A"/>
    <w:rsid w:val="00A6683A"/>
    <w:rsid w:val="00A743D4"/>
    <w:rsid w:val="00A76B18"/>
    <w:rsid w:val="00A77D70"/>
    <w:rsid w:val="00A82725"/>
    <w:rsid w:val="00A829F0"/>
    <w:rsid w:val="00A945BE"/>
    <w:rsid w:val="00A9541A"/>
    <w:rsid w:val="00AB17C5"/>
    <w:rsid w:val="00AC13DB"/>
    <w:rsid w:val="00AC2F70"/>
    <w:rsid w:val="00AC3D3F"/>
    <w:rsid w:val="00AD74FB"/>
    <w:rsid w:val="00AE508A"/>
    <w:rsid w:val="00AF5BF0"/>
    <w:rsid w:val="00B079C6"/>
    <w:rsid w:val="00B336B3"/>
    <w:rsid w:val="00B52574"/>
    <w:rsid w:val="00B66957"/>
    <w:rsid w:val="00B66C77"/>
    <w:rsid w:val="00B8505C"/>
    <w:rsid w:val="00BC296F"/>
    <w:rsid w:val="00BD2789"/>
    <w:rsid w:val="00BE0F50"/>
    <w:rsid w:val="00BE50BA"/>
    <w:rsid w:val="00BE55A5"/>
    <w:rsid w:val="00BE5CE9"/>
    <w:rsid w:val="00C35178"/>
    <w:rsid w:val="00C36DEE"/>
    <w:rsid w:val="00C37A7A"/>
    <w:rsid w:val="00C426DA"/>
    <w:rsid w:val="00C552CA"/>
    <w:rsid w:val="00C56FAB"/>
    <w:rsid w:val="00C64DBD"/>
    <w:rsid w:val="00C85766"/>
    <w:rsid w:val="00C924A2"/>
    <w:rsid w:val="00CA4344"/>
    <w:rsid w:val="00CA58F7"/>
    <w:rsid w:val="00CB196F"/>
    <w:rsid w:val="00CB33CA"/>
    <w:rsid w:val="00CC02B0"/>
    <w:rsid w:val="00CC066C"/>
    <w:rsid w:val="00CC09DA"/>
    <w:rsid w:val="00CC39A9"/>
    <w:rsid w:val="00CD0EB6"/>
    <w:rsid w:val="00CE38B2"/>
    <w:rsid w:val="00CE6370"/>
    <w:rsid w:val="00CF265F"/>
    <w:rsid w:val="00CF2A11"/>
    <w:rsid w:val="00D04F33"/>
    <w:rsid w:val="00D1348D"/>
    <w:rsid w:val="00D26BBC"/>
    <w:rsid w:val="00D6550E"/>
    <w:rsid w:val="00D6664F"/>
    <w:rsid w:val="00D93908"/>
    <w:rsid w:val="00D950EA"/>
    <w:rsid w:val="00DC4B15"/>
    <w:rsid w:val="00DC6A78"/>
    <w:rsid w:val="00DD0F28"/>
    <w:rsid w:val="00E11901"/>
    <w:rsid w:val="00E12BA9"/>
    <w:rsid w:val="00E64E86"/>
    <w:rsid w:val="00E72722"/>
    <w:rsid w:val="00E923B3"/>
    <w:rsid w:val="00EA568B"/>
    <w:rsid w:val="00EC41C6"/>
    <w:rsid w:val="00EE33DF"/>
    <w:rsid w:val="00EE3CE3"/>
    <w:rsid w:val="00EE64A5"/>
    <w:rsid w:val="00EE6C39"/>
    <w:rsid w:val="00F071A7"/>
    <w:rsid w:val="00F31DDF"/>
    <w:rsid w:val="00F4673A"/>
    <w:rsid w:val="00F50D4C"/>
    <w:rsid w:val="00F720E2"/>
    <w:rsid w:val="00F86895"/>
    <w:rsid w:val="00F8706A"/>
    <w:rsid w:val="00F90AD1"/>
    <w:rsid w:val="00FB6D2E"/>
    <w:rsid w:val="00FB6FF6"/>
    <w:rsid w:val="00FC2877"/>
    <w:rsid w:val="00FC724B"/>
    <w:rsid w:val="00FE4285"/>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1C8C"/>
  <w15:chartTrackingRefBased/>
  <w15:docId w15:val="{7D2ABEA4-5209-4530-9C1F-27F3C3D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9F"/>
    <w:rPr>
      <w:sz w:val="24"/>
      <w:szCs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985556"/>
    <w:pPr>
      <w:keepNext/>
      <w:spacing w:after="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6DF"/>
    <w:rPr>
      <w:b/>
      <w:bCs/>
    </w:rPr>
  </w:style>
  <w:style w:type="paragraph" w:styleId="Header">
    <w:name w:val="header"/>
    <w:basedOn w:val="Normal"/>
    <w:link w:val="HeaderChar"/>
    <w:uiPriority w:val="99"/>
    <w:unhideWhenUsed/>
    <w:rsid w:val="00173CAE"/>
    <w:pPr>
      <w:tabs>
        <w:tab w:val="center" w:pos="4153"/>
        <w:tab w:val="right" w:pos="8306"/>
      </w:tabs>
      <w:jc w:val="both"/>
    </w:pPr>
    <w:rPr>
      <w:rFonts w:ascii="Tahoma" w:hAnsi="Tahoma"/>
      <w:sz w:val="22"/>
      <w:szCs w:val="20"/>
      <w:lang w:val="en-AU"/>
    </w:rPr>
  </w:style>
  <w:style w:type="character" w:customStyle="1" w:styleId="HeaderChar">
    <w:name w:val="Header Char"/>
    <w:link w:val="Header"/>
    <w:uiPriority w:val="99"/>
    <w:rsid w:val="00173CAE"/>
    <w:rPr>
      <w:rFonts w:ascii="Tahoma" w:hAnsi="Tahoma"/>
      <w:sz w:val="22"/>
      <w:lang w:val="en-AU"/>
    </w:rPr>
  </w:style>
  <w:style w:type="character" w:styleId="Hyperlink">
    <w:name w:val="Hyperlink"/>
    <w:basedOn w:val="DefaultParagraphFont"/>
    <w:rsid w:val="009D4ECC"/>
    <w:rPr>
      <w:color w:val="0563C1" w:themeColor="hyperlink"/>
      <w:u w:val="single"/>
    </w:rPr>
  </w:style>
  <w:style w:type="character" w:customStyle="1" w:styleId="UnresolvedMention1">
    <w:name w:val="Unresolved Mention1"/>
    <w:basedOn w:val="DefaultParagraphFont"/>
    <w:uiPriority w:val="99"/>
    <w:semiHidden/>
    <w:unhideWhenUsed/>
    <w:rsid w:val="009D4ECC"/>
    <w:rPr>
      <w:color w:val="605E5C"/>
      <w:shd w:val="clear" w:color="auto" w:fill="E1DFDD"/>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985556"/>
    <w:rPr>
      <w:sz w:val="24"/>
    </w:rPr>
  </w:style>
  <w:style w:type="paragraph" w:styleId="BodyText">
    <w:name w:val="Body Text"/>
    <w:basedOn w:val="Normal"/>
    <w:link w:val="BodyTextChar"/>
    <w:rsid w:val="00985556"/>
    <w:pPr>
      <w:spacing w:after="120"/>
    </w:pPr>
  </w:style>
  <w:style w:type="character" w:customStyle="1" w:styleId="BodyTextChar">
    <w:name w:val="Body Text Char"/>
    <w:basedOn w:val="DefaultParagraphFont"/>
    <w:link w:val="BodyText"/>
    <w:rsid w:val="00985556"/>
    <w:rPr>
      <w:sz w:val="24"/>
      <w:szCs w:val="24"/>
    </w:rPr>
  </w:style>
  <w:style w:type="paragraph" w:styleId="BodyTextIndent2">
    <w:name w:val="Body Text Indent 2"/>
    <w:basedOn w:val="Normal"/>
    <w:link w:val="BodyTextIndent2Char"/>
    <w:rsid w:val="00985556"/>
    <w:pPr>
      <w:spacing w:after="120" w:line="480" w:lineRule="auto"/>
      <w:ind w:left="360"/>
    </w:pPr>
  </w:style>
  <w:style w:type="character" w:customStyle="1" w:styleId="BodyTextIndent2Char">
    <w:name w:val="Body Text Indent 2 Char"/>
    <w:basedOn w:val="DefaultParagraphFont"/>
    <w:link w:val="BodyTextIndent2"/>
    <w:rsid w:val="00985556"/>
    <w:rPr>
      <w:sz w:val="24"/>
      <w:szCs w:val="24"/>
    </w:rPr>
  </w:style>
  <w:style w:type="paragraph" w:styleId="ListParagraph">
    <w:name w:val="List Paragraph"/>
    <w:basedOn w:val="Normal"/>
    <w:uiPriority w:val="34"/>
    <w:qFormat/>
    <w:rsid w:val="00985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3438">
      <w:bodyDiv w:val="1"/>
      <w:marLeft w:val="0"/>
      <w:marRight w:val="0"/>
      <w:marTop w:val="0"/>
      <w:marBottom w:val="0"/>
      <w:divBdr>
        <w:top w:val="none" w:sz="0" w:space="0" w:color="auto"/>
        <w:left w:val="none" w:sz="0" w:space="0" w:color="auto"/>
        <w:bottom w:val="none" w:sz="0" w:space="0" w:color="auto"/>
        <w:right w:val="none" w:sz="0" w:space="0" w:color="auto"/>
      </w:divBdr>
    </w:div>
    <w:div w:id="299696879">
      <w:bodyDiv w:val="1"/>
      <w:marLeft w:val="0"/>
      <w:marRight w:val="0"/>
      <w:marTop w:val="0"/>
      <w:marBottom w:val="0"/>
      <w:divBdr>
        <w:top w:val="none" w:sz="0" w:space="0" w:color="auto"/>
        <w:left w:val="none" w:sz="0" w:space="0" w:color="auto"/>
        <w:bottom w:val="none" w:sz="0" w:space="0" w:color="auto"/>
        <w:right w:val="none" w:sz="0" w:space="0" w:color="auto"/>
      </w:divBdr>
    </w:div>
    <w:div w:id="583801710">
      <w:bodyDiv w:val="1"/>
      <w:marLeft w:val="0"/>
      <w:marRight w:val="0"/>
      <w:marTop w:val="0"/>
      <w:marBottom w:val="0"/>
      <w:divBdr>
        <w:top w:val="none" w:sz="0" w:space="0" w:color="auto"/>
        <w:left w:val="none" w:sz="0" w:space="0" w:color="auto"/>
        <w:bottom w:val="none" w:sz="0" w:space="0" w:color="auto"/>
        <w:right w:val="none" w:sz="0" w:space="0" w:color="auto"/>
      </w:divBdr>
    </w:div>
    <w:div w:id="844252200">
      <w:bodyDiv w:val="1"/>
      <w:marLeft w:val="0"/>
      <w:marRight w:val="0"/>
      <w:marTop w:val="0"/>
      <w:marBottom w:val="0"/>
      <w:divBdr>
        <w:top w:val="none" w:sz="0" w:space="0" w:color="auto"/>
        <w:left w:val="none" w:sz="0" w:space="0" w:color="auto"/>
        <w:bottom w:val="none" w:sz="0" w:space="0" w:color="auto"/>
        <w:right w:val="none" w:sz="0" w:space="0" w:color="auto"/>
      </w:divBdr>
    </w:div>
    <w:div w:id="1264417100">
      <w:bodyDiv w:val="1"/>
      <w:marLeft w:val="0"/>
      <w:marRight w:val="0"/>
      <w:marTop w:val="0"/>
      <w:marBottom w:val="0"/>
      <w:divBdr>
        <w:top w:val="none" w:sz="0" w:space="0" w:color="auto"/>
        <w:left w:val="none" w:sz="0" w:space="0" w:color="auto"/>
        <w:bottom w:val="none" w:sz="0" w:space="0" w:color="auto"/>
        <w:right w:val="none" w:sz="0" w:space="0" w:color="auto"/>
      </w:divBdr>
    </w:div>
    <w:div w:id="1293092239">
      <w:bodyDiv w:val="1"/>
      <w:marLeft w:val="0"/>
      <w:marRight w:val="0"/>
      <w:marTop w:val="0"/>
      <w:marBottom w:val="0"/>
      <w:divBdr>
        <w:top w:val="none" w:sz="0" w:space="0" w:color="auto"/>
        <w:left w:val="none" w:sz="0" w:space="0" w:color="auto"/>
        <w:bottom w:val="none" w:sz="0" w:space="0" w:color="auto"/>
        <w:right w:val="none" w:sz="0" w:space="0" w:color="auto"/>
      </w:divBdr>
    </w:div>
    <w:div w:id="1510174534">
      <w:bodyDiv w:val="1"/>
      <w:marLeft w:val="0"/>
      <w:marRight w:val="0"/>
      <w:marTop w:val="0"/>
      <w:marBottom w:val="0"/>
      <w:divBdr>
        <w:top w:val="none" w:sz="0" w:space="0" w:color="auto"/>
        <w:left w:val="none" w:sz="0" w:space="0" w:color="auto"/>
        <w:bottom w:val="none" w:sz="0" w:space="0" w:color="auto"/>
        <w:right w:val="none" w:sz="0" w:space="0" w:color="auto"/>
      </w:divBdr>
    </w:div>
    <w:div w:id="1613053126">
      <w:bodyDiv w:val="1"/>
      <w:marLeft w:val="0"/>
      <w:marRight w:val="0"/>
      <w:marTop w:val="0"/>
      <w:marBottom w:val="0"/>
      <w:divBdr>
        <w:top w:val="none" w:sz="0" w:space="0" w:color="auto"/>
        <w:left w:val="none" w:sz="0" w:space="0" w:color="auto"/>
        <w:bottom w:val="none" w:sz="0" w:space="0" w:color="auto"/>
        <w:right w:val="none" w:sz="0" w:space="0" w:color="auto"/>
      </w:divBdr>
    </w:div>
    <w:div w:id="1808934998">
      <w:bodyDiv w:val="1"/>
      <w:marLeft w:val="0"/>
      <w:marRight w:val="0"/>
      <w:marTop w:val="0"/>
      <w:marBottom w:val="0"/>
      <w:divBdr>
        <w:top w:val="none" w:sz="0" w:space="0" w:color="auto"/>
        <w:left w:val="none" w:sz="0" w:space="0" w:color="auto"/>
        <w:bottom w:val="none" w:sz="0" w:space="0" w:color="auto"/>
        <w:right w:val="none" w:sz="0" w:space="0" w:color="auto"/>
      </w:divBdr>
    </w:div>
    <w:div w:id="2040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ssan.raza1@ptcl.net.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hir.Mehmood2@ptcl.net.pk" TargetMode="External"/><Relationship Id="rId5" Type="http://schemas.openxmlformats.org/officeDocument/2006/relationships/webSettings" Target="webSettings.xml"/><Relationship Id="rId10" Type="http://schemas.openxmlformats.org/officeDocument/2006/relationships/hyperlink" Target="https://www.ptcl.com.pk/Info/Vendor-Registration-Form" TargetMode="External"/><Relationship Id="rId4" Type="http://schemas.openxmlformats.org/officeDocument/2006/relationships/settings" Target="settings.xml"/><Relationship Id="rId9" Type="http://schemas.openxmlformats.org/officeDocument/2006/relationships/hyperlink" Target="mailto:tahir.mehmood2@ptcl.net.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EFC7D-477A-4463-ADC8-2B534EB2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TENDER NOTICE FOR REPAIR AND MAINTENANCE WORKS AT LYARI TELEPHONE EXCHANGE INSIDE SWITCH ROOM KARACH</vt:lpstr>
    </vt:vector>
  </TitlesOfParts>
  <Company>HP</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FOR REPAIR AND MAINTENANCE WORKS AT LYARI TELEPHONE EXCHANGE INSIDE SWITCH ROOM KARACH</dc:title>
  <dc:subject/>
  <dc:creator>ptcl</dc:creator>
  <cp:keywords/>
  <cp:lastModifiedBy>Tahir Mehmood/Manager (Finance-I) North/PTCL</cp:lastModifiedBy>
  <cp:revision>64</cp:revision>
  <cp:lastPrinted>2012-04-19T05:23:00Z</cp:lastPrinted>
  <dcterms:created xsi:type="dcterms:W3CDTF">2019-02-28T11:40:00Z</dcterms:created>
  <dcterms:modified xsi:type="dcterms:W3CDTF">2020-12-15T07:00:00Z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hassan.raza1@ptcl.net.pk</vt:lpwstr>
  </property>
  <property fmtid="{D5CDD505-2E9C-101B-9397-08002B2CF9AE}" pid="5" name="MSIP_Label_b2538721-8534-4ad4-a2b5-e2ba438bfbdd_SetDate">
    <vt:lpwstr>2019-10-28T06:26:23.4288780Z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cde25a94-5ea4-48e0-9d96-354a4709972a</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hassan.raza1@ptcl.net.pk</vt:lpwstr>
  </property>
  <property fmtid="{D5CDD505-2E9C-101B-9397-08002B2CF9AE}" pid="13" name="MSIP_Label_3d4eff76-4008-4835-b7a0-9ec2711593db_SetDate">
    <vt:lpwstr>2018-06-29T05:20:04.9802306Z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Extended_MSFT_Method">
    <vt:lpwstr>Automatic</vt:lpwstr>
  </property>
  <property fmtid="{D5CDD505-2E9C-101B-9397-08002B2CF9AE}" pid="17" name="Sensitivity">
    <vt:lpwstr>Public General</vt:lpwstr>
  </property>
</Properties>
</file>