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5F83" w14:textId="77777777" w:rsidR="00766C04" w:rsidRPr="002C39E2" w:rsidRDefault="00766C04" w:rsidP="00766C04">
      <w:pPr>
        <w:pStyle w:val="Heading1"/>
        <w:jc w:val="center"/>
        <w:rPr>
          <w:rFonts w:asciiTheme="minorHAnsi" w:hAnsiTheme="minorHAnsi" w:cstheme="minorHAnsi"/>
          <w:sz w:val="24"/>
          <w:szCs w:val="24"/>
        </w:rPr>
      </w:pPr>
      <w:bookmarkStart w:id="0" w:name="_Toc98530463"/>
      <w:r w:rsidRPr="00766C04">
        <w:rPr>
          <w:rFonts w:asciiTheme="minorHAnsi" w:hAnsiTheme="minorHAnsi" w:cstheme="minorHAnsi"/>
          <w:sz w:val="36"/>
          <w:szCs w:val="36"/>
        </w:rPr>
        <w:t>TENDER NOTICE</w:t>
      </w:r>
      <w:bookmarkEnd w:id="0"/>
    </w:p>
    <w:p w14:paraId="2860C6D5" w14:textId="77777777" w:rsidR="00766C04" w:rsidRPr="00E51560" w:rsidRDefault="00766C04" w:rsidP="00766C04">
      <w:pPr>
        <w:pStyle w:val="BodyText"/>
        <w:rPr>
          <w:rFonts w:ascii="Calibri" w:hAnsi="Calibri"/>
          <w:sz w:val="22"/>
          <w:szCs w:val="22"/>
        </w:rPr>
      </w:pPr>
    </w:p>
    <w:p w14:paraId="51D2CEF7" w14:textId="7C845334" w:rsidR="0047765A" w:rsidRPr="0047765A" w:rsidRDefault="00C6442D" w:rsidP="0047765A">
      <w:pPr>
        <w:pStyle w:val="BodyTextIndent2"/>
        <w:tabs>
          <w:tab w:val="clear" w:pos="1440"/>
          <w:tab w:val="left" w:pos="284"/>
        </w:tabs>
        <w:spacing w:before="200" w:after="200"/>
        <w:ind w:left="0" w:firstLine="0"/>
        <w:jc w:val="center"/>
        <w:rPr>
          <w:rFonts w:ascii="Calibri" w:hAnsi="Calibri"/>
          <w:sz w:val="22"/>
          <w:szCs w:val="22"/>
        </w:rPr>
      </w:pPr>
      <w:r>
        <w:rPr>
          <w:rFonts w:ascii="Calibri" w:hAnsi="Calibri"/>
          <w:b/>
          <w:sz w:val="22"/>
          <w:szCs w:val="22"/>
        </w:rPr>
        <w:t xml:space="preserve">SUPPLY </w:t>
      </w:r>
      <w:r w:rsidR="00A22EA5">
        <w:rPr>
          <w:rFonts w:ascii="Calibri" w:hAnsi="Calibri"/>
          <w:b/>
          <w:sz w:val="22"/>
          <w:szCs w:val="22"/>
        </w:rPr>
        <w:t>OF DRINKING WATER (1</w:t>
      </w:r>
      <w:r w:rsidR="005C1EB1">
        <w:rPr>
          <w:rFonts w:ascii="Calibri" w:hAnsi="Calibri"/>
          <w:b/>
          <w:sz w:val="22"/>
          <w:szCs w:val="22"/>
        </w:rPr>
        <w:t>8.9</w:t>
      </w:r>
      <w:r w:rsidR="00A22EA5">
        <w:rPr>
          <w:rFonts w:ascii="Calibri" w:hAnsi="Calibri"/>
          <w:b/>
          <w:sz w:val="22"/>
          <w:szCs w:val="22"/>
        </w:rPr>
        <w:t xml:space="preserve"> LITER BOTTLE)</w:t>
      </w:r>
      <w:r w:rsidR="0047765A" w:rsidRPr="0047765A">
        <w:rPr>
          <w:rFonts w:ascii="Calibri" w:hAnsi="Calibri"/>
          <w:b/>
          <w:sz w:val="22"/>
          <w:szCs w:val="22"/>
        </w:rPr>
        <w:t xml:space="preserve"> IN THE DOMAIN OF </w:t>
      </w:r>
      <w:r>
        <w:rPr>
          <w:rFonts w:ascii="Calibri" w:hAnsi="Calibri"/>
          <w:b/>
          <w:sz w:val="22"/>
          <w:szCs w:val="22"/>
        </w:rPr>
        <w:t>MULTAN</w:t>
      </w:r>
      <w:r w:rsidR="0047765A">
        <w:rPr>
          <w:rFonts w:ascii="Calibri" w:hAnsi="Calibri"/>
          <w:b/>
          <w:sz w:val="22"/>
          <w:szCs w:val="22"/>
        </w:rPr>
        <w:t xml:space="preserve"> (</w:t>
      </w:r>
      <w:r>
        <w:rPr>
          <w:rFonts w:ascii="Calibri" w:hAnsi="Calibri"/>
          <w:b/>
          <w:sz w:val="22"/>
          <w:szCs w:val="22"/>
        </w:rPr>
        <w:t>M</w:t>
      </w:r>
      <w:r w:rsidR="0047765A">
        <w:rPr>
          <w:rFonts w:ascii="Calibri" w:hAnsi="Calibri"/>
          <w:b/>
          <w:sz w:val="22"/>
          <w:szCs w:val="22"/>
        </w:rPr>
        <w:t>TR</w:t>
      </w:r>
      <w:r>
        <w:rPr>
          <w:rFonts w:ascii="Calibri" w:hAnsi="Calibri"/>
          <w:b/>
          <w:sz w:val="22"/>
          <w:szCs w:val="22"/>
        </w:rPr>
        <w:t>)</w:t>
      </w:r>
      <w:r w:rsidR="0047765A">
        <w:rPr>
          <w:rFonts w:ascii="Calibri" w:hAnsi="Calibri"/>
          <w:b/>
          <w:sz w:val="22"/>
          <w:szCs w:val="22"/>
        </w:rPr>
        <w:t xml:space="preserve"> </w:t>
      </w:r>
      <w:r w:rsidR="0047765A" w:rsidRPr="0047765A">
        <w:rPr>
          <w:rFonts w:ascii="Calibri" w:hAnsi="Calibri"/>
          <w:b/>
          <w:sz w:val="22"/>
          <w:szCs w:val="22"/>
        </w:rPr>
        <w:t>REGION</w:t>
      </w:r>
      <w:r w:rsidR="0047765A">
        <w:rPr>
          <w:rFonts w:ascii="Calibri" w:hAnsi="Calibri"/>
          <w:b/>
          <w:sz w:val="22"/>
          <w:szCs w:val="22"/>
        </w:rPr>
        <w:t xml:space="preserve"> IN PTCL BUSINESS ZONE</w:t>
      </w:r>
      <w:r>
        <w:rPr>
          <w:rFonts w:ascii="Calibri" w:hAnsi="Calibri"/>
          <w:b/>
          <w:sz w:val="22"/>
          <w:szCs w:val="22"/>
        </w:rPr>
        <w:t xml:space="preserve"> CENTRAL</w:t>
      </w:r>
    </w:p>
    <w:p w14:paraId="130EBBEF" w14:textId="176B8A65" w:rsidR="00291593" w:rsidRDefault="00766C04" w:rsidP="0047765A">
      <w:pPr>
        <w:pStyle w:val="BodyTextIndent2"/>
        <w:numPr>
          <w:ilvl w:val="1"/>
          <w:numId w:val="1"/>
        </w:numPr>
        <w:tabs>
          <w:tab w:val="clear" w:pos="720"/>
          <w:tab w:val="clear" w:pos="1440"/>
          <w:tab w:val="left" w:pos="709"/>
        </w:tabs>
        <w:spacing w:before="200" w:after="200"/>
        <w:ind w:left="567" w:hanging="567"/>
        <w:rPr>
          <w:rFonts w:ascii="Calibri" w:hAnsi="Calibri"/>
          <w:sz w:val="22"/>
          <w:szCs w:val="22"/>
        </w:rPr>
      </w:pPr>
      <w:r w:rsidRPr="00E51560">
        <w:rPr>
          <w:rFonts w:ascii="Calibri" w:hAnsi="Calibri"/>
          <w:sz w:val="22"/>
          <w:szCs w:val="22"/>
        </w:rPr>
        <w:t xml:space="preserve">Sealed bids are invited from </w:t>
      </w:r>
      <w:r w:rsidR="00291593">
        <w:rPr>
          <w:rFonts w:ascii="Calibri" w:hAnsi="Calibri"/>
          <w:sz w:val="22"/>
          <w:szCs w:val="22"/>
        </w:rPr>
        <w:t xml:space="preserve">potential bidders with relevant experience </w:t>
      </w:r>
      <w:r w:rsidR="00DB1FAE">
        <w:rPr>
          <w:rFonts w:ascii="Calibri" w:hAnsi="Calibri"/>
          <w:sz w:val="22"/>
          <w:szCs w:val="22"/>
        </w:rPr>
        <w:t>for</w:t>
      </w:r>
      <w:r w:rsidR="00C6442D">
        <w:rPr>
          <w:rFonts w:ascii="Calibri" w:hAnsi="Calibri"/>
          <w:sz w:val="22"/>
          <w:szCs w:val="22"/>
        </w:rPr>
        <w:t xml:space="preserve"> supply </w:t>
      </w:r>
      <w:r w:rsidR="00A22EA5">
        <w:rPr>
          <w:rFonts w:ascii="Calibri" w:hAnsi="Calibri"/>
          <w:sz w:val="22"/>
          <w:szCs w:val="22"/>
        </w:rPr>
        <w:t>of drinking water (1</w:t>
      </w:r>
      <w:r w:rsidR="005C1EB1">
        <w:rPr>
          <w:rFonts w:ascii="Calibri" w:hAnsi="Calibri"/>
          <w:sz w:val="22"/>
          <w:szCs w:val="22"/>
        </w:rPr>
        <w:t>8.9</w:t>
      </w:r>
      <w:r w:rsidR="00A22EA5">
        <w:rPr>
          <w:rFonts w:ascii="Calibri" w:hAnsi="Calibri"/>
          <w:sz w:val="22"/>
          <w:szCs w:val="22"/>
        </w:rPr>
        <w:t xml:space="preserve"> Liter bottle)</w:t>
      </w:r>
      <w:r w:rsidRPr="00FE5336">
        <w:rPr>
          <w:rFonts w:ascii="Calibri" w:hAnsi="Calibri"/>
          <w:sz w:val="22"/>
          <w:szCs w:val="22"/>
        </w:rPr>
        <w:t xml:space="preserve"> </w:t>
      </w:r>
      <w:r w:rsidR="00C6442D">
        <w:rPr>
          <w:rFonts w:ascii="Calibri" w:hAnsi="Calibri"/>
          <w:sz w:val="22"/>
          <w:szCs w:val="22"/>
        </w:rPr>
        <w:t>in the domain of Multan Region in PTCL Business Zone Central</w:t>
      </w:r>
      <w:r w:rsidR="00291593">
        <w:rPr>
          <w:rFonts w:ascii="Calibri" w:hAnsi="Calibri"/>
          <w:sz w:val="22"/>
          <w:szCs w:val="22"/>
        </w:rPr>
        <w:t>.</w:t>
      </w:r>
    </w:p>
    <w:p w14:paraId="6D827F15" w14:textId="2F4962FE" w:rsidR="006D06B5" w:rsidRPr="006D06B5" w:rsidRDefault="006D06B5" w:rsidP="0047765A">
      <w:pPr>
        <w:pStyle w:val="BodyTextIndent2"/>
        <w:numPr>
          <w:ilvl w:val="1"/>
          <w:numId w:val="1"/>
        </w:numPr>
        <w:tabs>
          <w:tab w:val="clear" w:pos="720"/>
          <w:tab w:val="clear" w:pos="1440"/>
          <w:tab w:val="left" w:pos="709"/>
        </w:tabs>
        <w:spacing w:before="200" w:after="200"/>
        <w:ind w:left="567" w:hanging="567"/>
        <w:rPr>
          <w:rFonts w:ascii="Calibri" w:hAnsi="Calibri"/>
          <w:sz w:val="22"/>
          <w:szCs w:val="22"/>
        </w:rPr>
      </w:pPr>
      <w:r w:rsidRPr="006D06B5">
        <w:rPr>
          <w:rFonts w:ascii="Calibri" w:hAnsi="Calibri"/>
          <w:sz w:val="22"/>
          <w:szCs w:val="22"/>
        </w:rPr>
        <w:t xml:space="preserve">Regional framework contracts will be signed with successful bidders after a competitive bidding process for the period of Three (03) years from contract signing date, the unit rates will be firm and final for </w:t>
      </w:r>
      <w:r w:rsidR="00A22EA5" w:rsidRPr="00A22EA5">
        <w:rPr>
          <w:rFonts w:ascii="Calibri" w:hAnsi="Calibri"/>
          <w:sz w:val="22"/>
          <w:szCs w:val="22"/>
        </w:rPr>
        <w:t>initial One (01) year</w:t>
      </w:r>
      <w:r w:rsidR="00A22EA5" w:rsidRPr="006D06B5">
        <w:rPr>
          <w:rFonts w:ascii="Calibri" w:hAnsi="Calibri"/>
          <w:sz w:val="22"/>
          <w:szCs w:val="22"/>
        </w:rPr>
        <w:t xml:space="preserve"> </w:t>
      </w:r>
      <w:r w:rsidRPr="006D06B5">
        <w:rPr>
          <w:rFonts w:ascii="Calibri" w:hAnsi="Calibri"/>
          <w:sz w:val="22"/>
          <w:szCs w:val="22"/>
        </w:rPr>
        <w:t xml:space="preserve">and revision may take place with the consent of both parties, if required after expiry of each </w:t>
      </w:r>
      <w:r w:rsidR="00A22EA5">
        <w:rPr>
          <w:rFonts w:ascii="Calibri" w:hAnsi="Calibri"/>
          <w:sz w:val="22"/>
          <w:szCs w:val="22"/>
        </w:rPr>
        <w:t>One</w:t>
      </w:r>
      <w:r w:rsidRPr="006D06B5">
        <w:rPr>
          <w:rFonts w:ascii="Calibri" w:hAnsi="Calibri"/>
          <w:sz w:val="22"/>
          <w:szCs w:val="22"/>
        </w:rPr>
        <w:t xml:space="preserve"> (0</w:t>
      </w:r>
      <w:r w:rsidR="00A22EA5">
        <w:rPr>
          <w:rFonts w:ascii="Calibri" w:hAnsi="Calibri"/>
          <w:sz w:val="22"/>
          <w:szCs w:val="22"/>
        </w:rPr>
        <w:t>1</w:t>
      </w:r>
      <w:r w:rsidRPr="006D06B5">
        <w:rPr>
          <w:rFonts w:ascii="Calibri" w:hAnsi="Calibri"/>
          <w:sz w:val="22"/>
          <w:szCs w:val="22"/>
        </w:rPr>
        <w:t xml:space="preserve">) </w:t>
      </w:r>
      <w:r w:rsidR="00A22EA5">
        <w:rPr>
          <w:rFonts w:ascii="Calibri" w:hAnsi="Calibri"/>
          <w:sz w:val="22"/>
          <w:szCs w:val="22"/>
        </w:rPr>
        <w:t>year</w:t>
      </w:r>
      <w:r w:rsidRPr="006D06B5">
        <w:rPr>
          <w:rFonts w:ascii="Calibri" w:hAnsi="Calibri"/>
          <w:sz w:val="22"/>
          <w:szCs w:val="22"/>
        </w:rPr>
        <w:t xml:space="preserve"> period. The frame contract shall be concluded on demand basis, whereby PTCL does not guarantee and is under no obligation to purchase/place orders for until and unless there is a firm requirement of the same by PTCL. PTCL shall issue Purchase Order(s) to the contracted vendor on need/demand basis from time to time in duration of the contract.</w:t>
      </w:r>
    </w:p>
    <w:p w14:paraId="37C42598" w14:textId="57803BC9" w:rsidR="00766C04" w:rsidRPr="00E51560" w:rsidRDefault="00766C04" w:rsidP="0047765A">
      <w:pPr>
        <w:pStyle w:val="BodyTextIndent2"/>
        <w:numPr>
          <w:ilvl w:val="1"/>
          <w:numId w:val="1"/>
        </w:numPr>
        <w:tabs>
          <w:tab w:val="clear" w:pos="720"/>
          <w:tab w:val="clear" w:pos="1440"/>
          <w:tab w:val="left" w:pos="709"/>
        </w:tabs>
        <w:spacing w:before="200" w:after="200"/>
        <w:ind w:left="567" w:hanging="567"/>
        <w:rPr>
          <w:rFonts w:ascii="Calibri" w:hAnsi="Calibri"/>
          <w:b/>
          <w:sz w:val="22"/>
          <w:szCs w:val="22"/>
        </w:rPr>
      </w:pPr>
      <w:r w:rsidRPr="00E51560">
        <w:rPr>
          <w:rFonts w:ascii="Calibri" w:eastAsia="Calibri" w:hAnsi="Calibri"/>
          <w:bCs/>
          <w:sz w:val="22"/>
          <w:szCs w:val="22"/>
        </w:rPr>
        <w:t>Bids must be received duly completed in all respects.</w:t>
      </w:r>
      <w:r w:rsidRPr="00E51560">
        <w:rPr>
          <w:rFonts w:ascii="Calibri" w:hAnsi="Calibri"/>
          <w:sz w:val="22"/>
          <w:szCs w:val="22"/>
        </w:rPr>
        <w:t xml:space="preserve"> </w:t>
      </w:r>
      <w:r w:rsidRPr="001E58DA">
        <w:rPr>
          <w:rFonts w:ascii="Calibri" w:hAnsi="Calibri"/>
          <w:sz w:val="22"/>
          <w:szCs w:val="22"/>
        </w:rPr>
        <w:t xml:space="preserve">Tender Documents can be purchased from PTCL </w:t>
      </w:r>
      <w:r w:rsidR="00C6442D">
        <w:rPr>
          <w:rFonts w:ascii="Calibri" w:hAnsi="Calibri"/>
          <w:sz w:val="22"/>
          <w:szCs w:val="22"/>
        </w:rPr>
        <w:t>Regional</w:t>
      </w:r>
      <w:r w:rsidR="00291593">
        <w:rPr>
          <w:rFonts w:ascii="Calibri" w:hAnsi="Calibri"/>
          <w:sz w:val="22"/>
          <w:szCs w:val="22"/>
        </w:rPr>
        <w:t xml:space="preserve"> Office </w:t>
      </w:r>
      <w:r w:rsidR="00C6442D">
        <w:rPr>
          <w:rFonts w:ascii="Calibri" w:hAnsi="Calibri"/>
          <w:sz w:val="22"/>
          <w:szCs w:val="22"/>
        </w:rPr>
        <w:t>Multan</w:t>
      </w:r>
      <w:r w:rsidR="00291593">
        <w:rPr>
          <w:rFonts w:ascii="Calibri" w:hAnsi="Calibri"/>
          <w:sz w:val="22"/>
          <w:szCs w:val="22"/>
        </w:rPr>
        <w:t xml:space="preserve"> </w:t>
      </w:r>
      <w:r>
        <w:rPr>
          <w:rFonts w:ascii="Calibri" w:hAnsi="Calibri"/>
          <w:sz w:val="22"/>
          <w:szCs w:val="22"/>
        </w:rPr>
        <w:t xml:space="preserve">by depositing </w:t>
      </w:r>
      <w:r w:rsidRPr="00E51560">
        <w:rPr>
          <w:rFonts w:ascii="Calibri" w:hAnsi="Calibri"/>
          <w:sz w:val="22"/>
          <w:szCs w:val="22"/>
        </w:rPr>
        <w:t xml:space="preserve">the tender fee of </w:t>
      </w:r>
      <w:r w:rsidRPr="00E51560">
        <w:rPr>
          <w:rFonts w:ascii="Calibri" w:hAnsi="Calibri"/>
          <w:b/>
          <w:bCs/>
          <w:sz w:val="22"/>
          <w:szCs w:val="22"/>
          <w:u w:val="single"/>
        </w:rPr>
        <w:t xml:space="preserve">Rs. </w:t>
      </w:r>
      <w:r w:rsidR="00C6442D">
        <w:rPr>
          <w:rFonts w:ascii="Calibri" w:hAnsi="Calibri"/>
          <w:b/>
          <w:bCs/>
          <w:sz w:val="22"/>
          <w:szCs w:val="22"/>
          <w:u w:val="single"/>
        </w:rPr>
        <w:t>1</w:t>
      </w:r>
      <w:r w:rsidR="00F808DD">
        <w:rPr>
          <w:rFonts w:ascii="Calibri" w:hAnsi="Calibri"/>
          <w:b/>
          <w:bCs/>
          <w:sz w:val="22"/>
          <w:szCs w:val="22"/>
          <w:u w:val="single"/>
        </w:rPr>
        <w:t>,</w:t>
      </w:r>
      <w:r>
        <w:rPr>
          <w:rFonts w:ascii="Calibri" w:hAnsi="Calibri"/>
          <w:b/>
          <w:bCs/>
          <w:sz w:val="22"/>
          <w:szCs w:val="22"/>
          <w:u w:val="single"/>
        </w:rPr>
        <w:t>0</w:t>
      </w:r>
      <w:r w:rsidRPr="00E51560">
        <w:rPr>
          <w:rFonts w:ascii="Calibri" w:hAnsi="Calibri"/>
          <w:b/>
          <w:bCs/>
          <w:sz w:val="22"/>
          <w:szCs w:val="22"/>
          <w:u w:val="single"/>
        </w:rPr>
        <w:t>00/-</w:t>
      </w:r>
      <w:r w:rsidRPr="00E51560">
        <w:rPr>
          <w:rFonts w:ascii="Calibri" w:hAnsi="Calibri"/>
          <w:sz w:val="22"/>
          <w:szCs w:val="22"/>
        </w:rPr>
        <w:t xml:space="preserve"> with </w:t>
      </w:r>
      <w:r w:rsidRPr="00E51560">
        <w:rPr>
          <w:rFonts w:ascii="Calibri" w:hAnsi="Calibri"/>
          <w:b/>
          <w:sz w:val="22"/>
          <w:szCs w:val="22"/>
        </w:rPr>
        <w:t xml:space="preserve">Senior Manager (A&amp;P) </w:t>
      </w:r>
      <w:r w:rsidR="00C6442D">
        <w:rPr>
          <w:rFonts w:ascii="Calibri" w:hAnsi="Calibri"/>
          <w:b/>
          <w:sz w:val="22"/>
          <w:szCs w:val="22"/>
        </w:rPr>
        <w:t>Multan</w:t>
      </w:r>
      <w:r w:rsidR="00291593">
        <w:rPr>
          <w:rFonts w:ascii="Calibri" w:hAnsi="Calibri"/>
          <w:sz w:val="22"/>
          <w:szCs w:val="22"/>
        </w:rPr>
        <w:t xml:space="preserve"> at PTCL </w:t>
      </w:r>
      <w:r w:rsidR="00C6442D">
        <w:rPr>
          <w:rFonts w:ascii="Calibri" w:hAnsi="Calibri"/>
          <w:sz w:val="22"/>
          <w:szCs w:val="22"/>
        </w:rPr>
        <w:t xml:space="preserve">Regional </w:t>
      </w:r>
      <w:r w:rsidR="00291593">
        <w:rPr>
          <w:rFonts w:ascii="Calibri" w:hAnsi="Calibri"/>
          <w:sz w:val="22"/>
          <w:szCs w:val="22"/>
        </w:rPr>
        <w:t>office</w:t>
      </w:r>
      <w:r w:rsidR="00C6442D">
        <w:rPr>
          <w:rFonts w:ascii="Calibri" w:hAnsi="Calibri"/>
          <w:sz w:val="22"/>
          <w:szCs w:val="22"/>
        </w:rPr>
        <w:t xml:space="preserve"> Multan</w:t>
      </w:r>
      <w:r w:rsidRPr="00E51560">
        <w:rPr>
          <w:rFonts w:ascii="Calibri" w:hAnsi="Calibri"/>
          <w:b/>
          <w:sz w:val="22"/>
          <w:szCs w:val="22"/>
        </w:rPr>
        <w:t xml:space="preserve">. </w:t>
      </w:r>
    </w:p>
    <w:p w14:paraId="7AE30937" w14:textId="19EDF575" w:rsidR="00766C04" w:rsidRPr="00291593" w:rsidRDefault="00766C04" w:rsidP="0047765A">
      <w:pPr>
        <w:pStyle w:val="ListParagraph"/>
        <w:numPr>
          <w:ilvl w:val="1"/>
          <w:numId w:val="1"/>
        </w:numPr>
        <w:tabs>
          <w:tab w:val="left" w:pos="709"/>
        </w:tabs>
        <w:autoSpaceDE w:val="0"/>
        <w:autoSpaceDN w:val="0"/>
        <w:adjustRightInd w:val="0"/>
        <w:spacing w:before="200"/>
        <w:ind w:left="567" w:hanging="567"/>
        <w:jc w:val="both"/>
        <w:rPr>
          <w:b/>
          <w:strike/>
        </w:rPr>
      </w:pPr>
      <w:r w:rsidRPr="00E51560">
        <w:rPr>
          <w:bCs/>
        </w:rPr>
        <w:t>Separate</w:t>
      </w:r>
      <w:r w:rsidRPr="00E51560">
        <w:rPr>
          <w:b/>
        </w:rPr>
        <w:t xml:space="preserve"> </w:t>
      </w:r>
      <w:r w:rsidRPr="00E51560">
        <w:t xml:space="preserve">Technical and Commercial bids required to be submitted up to </w:t>
      </w:r>
      <w:r w:rsidR="00805655" w:rsidRPr="00805655">
        <w:rPr>
          <w:b/>
          <w:bCs/>
        </w:rPr>
        <w:t>12</w:t>
      </w:r>
      <w:r w:rsidR="00C6442D" w:rsidRPr="00805655">
        <w:rPr>
          <w:b/>
          <w:bCs/>
        </w:rPr>
        <w:t>-</w:t>
      </w:r>
      <w:r w:rsidR="00805655" w:rsidRPr="00805655">
        <w:rPr>
          <w:b/>
          <w:bCs/>
        </w:rPr>
        <w:t>1</w:t>
      </w:r>
      <w:r w:rsidR="00805655">
        <w:rPr>
          <w:b/>
          <w:bCs/>
        </w:rPr>
        <w:t>2</w:t>
      </w:r>
      <w:r w:rsidR="00C6442D" w:rsidRPr="00805655">
        <w:rPr>
          <w:b/>
          <w:bCs/>
        </w:rPr>
        <w:t>-2022</w:t>
      </w:r>
      <w:r w:rsidRPr="00805655">
        <w:rPr>
          <w:b/>
          <w:bCs/>
        </w:rPr>
        <w:t>,</w:t>
      </w:r>
      <w:r w:rsidRPr="00E51560">
        <w:rPr>
          <w:b/>
        </w:rPr>
        <w:t xml:space="preserve"> </w:t>
      </w:r>
      <w:r w:rsidR="00291593">
        <w:t>as instructed in the instructions to bidder document in the RFP pack</w:t>
      </w:r>
      <w:r w:rsidRPr="00E51560">
        <w:rPr>
          <w:b/>
        </w:rPr>
        <w:t xml:space="preserve">. </w:t>
      </w:r>
    </w:p>
    <w:p w14:paraId="23D9CEFC" w14:textId="77777777" w:rsidR="00291593" w:rsidRDefault="00291593" w:rsidP="00291593">
      <w:pPr>
        <w:pStyle w:val="ListParagraph"/>
        <w:tabs>
          <w:tab w:val="left" w:pos="709"/>
        </w:tabs>
        <w:spacing w:before="200"/>
        <w:ind w:left="567"/>
        <w:jc w:val="both"/>
      </w:pPr>
    </w:p>
    <w:p w14:paraId="7339B045" w14:textId="7D2D4E7B" w:rsidR="00766C04" w:rsidRPr="00643698" w:rsidRDefault="00766C04" w:rsidP="0047765A">
      <w:pPr>
        <w:pStyle w:val="ListParagraph"/>
        <w:numPr>
          <w:ilvl w:val="1"/>
          <w:numId w:val="1"/>
        </w:numPr>
        <w:tabs>
          <w:tab w:val="left" w:pos="709"/>
        </w:tabs>
        <w:spacing w:before="200"/>
        <w:ind w:left="567" w:hanging="567"/>
        <w:jc w:val="both"/>
      </w:pPr>
      <w:r w:rsidRPr="0062738E">
        <w:t xml:space="preserve">The Bids must be accompanied by </w:t>
      </w:r>
      <w:r w:rsidR="00291593">
        <w:t xml:space="preserve">a </w:t>
      </w:r>
      <w:r w:rsidR="005C355F">
        <w:t xml:space="preserve">Bid bond of </w:t>
      </w:r>
      <w:r w:rsidR="00FF104E">
        <w:t>PKR 50,000</w:t>
      </w:r>
      <w:r w:rsidRPr="0062738E">
        <w:t xml:space="preserve"> as security in the form of CDR / DD in the name of “</w:t>
      </w:r>
      <w:r w:rsidR="00A269AC">
        <w:rPr>
          <w:b/>
        </w:rPr>
        <w:t>P</w:t>
      </w:r>
      <w:r w:rsidR="005C1EB1">
        <w:rPr>
          <w:b/>
        </w:rPr>
        <w:t xml:space="preserve">akistan </w:t>
      </w:r>
      <w:r w:rsidR="00A269AC">
        <w:rPr>
          <w:b/>
        </w:rPr>
        <w:t>T</w:t>
      </w:r>
      <w:r w:rsidR="005C1EB1">
        <w:rPr>
          <w:b/>
        </w:rPr>
        <w:t xml:space="preserve">elecommunication </w:t>
      </w:r>
      <w:r w:rsidR="00A269AC">
        <w:rPr>
          <w:b/>
        </w:rPr>
        <w:t>C</w:t>
      </w:r>
      <w:r w:rsidR="005C1EB1">
        <w:rPr>
          <w:b/>
        </w:rPr>
        <w:t xml:space="preserve">ompany </w:t>
      </w:r>
      <w:r w:rsidR="00A269AC">
        <w:rPr>
          <w:b/>
        </w:rPr>
        <w:t>L</w:t>
      </w:r>
      <w:r w:rsidR="005C1EB1">
        <w:rPr>
          <w:b/>
        </w:rPr>
        <w:t>imited</w:t>
      </w:r>
      <w:r w:rsidRPr="00291593">
        <w:t>”</w:t>
      </w:r>
      <w:r w:rsidRPr="00291593">
        <w:rPr>
          <w:b/>
        </w:rPr>
        <w:t>.</w:t>
      </w:r>
      <w:r w:rsidRPr="0062738E">
        <w:t xml:space="preserve"> </w:t>
      </w:r>
      <w:r w:rsidRPr="002E3EEC">
        <w:rPr>
          <w:rFonts w:asciiTheme="minorHAnsi" w:hAnsiTheme="minorHAnsi" w:cstheme="minorHAnsi"/>
        </w:rPr>
        <w:t>In case of non-compliance, the bids will be disqualified from further processing</w:t>
      </w:r>
      <w:r w:rsidRPr="002E3EEC">
        <w:rPr>
          <w:rFonts w:asciiTheme="minorHAnsi" w:hAnsiTheme="minorHAnsi" w:cstheme="minorHAnsi"/>
          <w:b/>
          <w:bCs/>
        </w:rPr>
        <w:t>.</w:t>
      </w:r>
    </w:p>
    <w:p w14:paraId="74B82DAC" w14:textId="77777777" w:rsidR="00291593" w:rsidRPr="00291593" w:rsidRDefault="00291593" w:rsidP="00291593">
      <w:pPr>
        <w:pStyle w:val="ListParagraph"/>
        <w:tabs>
          <w:tab w:val="left" w:pos="709"/>
        </w:tabs>
        <w:ind w:left="567"/>
      </w:pPr>
      <w:bookmarkStart w:id="1" w:name="_Toc41904982"/>
    </w:p>
    <w:p w14:paraId="072C43D3" w14:textId="5203BEB6" w:rsidR="00766C04" w:rsidRPr="00E51560" w:rsidRDefault="00766C04" w:rsidP="0047765A">
      <w:pPr>
        <w:pStyle w:val="ListParagraph"/>
        <w:numPr>
          <w:ilvl w:val="1"/>
          <w:numId w:val="1"/>
        </w:numPr>
        <w:tabs>
          <w:tab w:val="left" w:pos="709"/>
        </w:tabs>
        <w:ind w:left="567" w:hanging="567"/>
      </w:pPr>
      <w:r w:rsidRPr="0062738E">
        <w:rPr>
          <w:rFonts w:cs="Calibri"/>
        </w:rPr>
        <w:t>Bids received after the above deadline shall not be accepted and will be returned unopened.</w:t>
      </w:r>
      <w:bookmarkEnd w:id="1"/>
      <w:r w:rsidRPr="00E51560">
        <w:t xml:space="preserve"> </w:t>
      </w:r>
    </w:p>
    <w:p w14:paraId="678FD60C" w14:textId="4C0DEF9D" w:rsidR="00291593" w:rsidRDefault="00291593" w:rsidP="00291593">
      <w:pPr>
        <w:pStyle w:val="ListParagraph"/>
        <w:tabs>
          <w:tab w:val="left" w:pos="709"/>
        </w:tabs>
        <w:ind w:left="567"/>
        <w:rPr>
          <w:rFonts w:cs="Calibri"/>
        </w:rPr>
      </w:pPr>
      <w:bookmarkStart w:id="2" w:name="_Toc41904983"/>
    </w:p>
    <w:p w14:paraId="4832B9C3" w14:textId="58BD0C5B" w:rsidR="00766C04" w:rsidRPr="0062738E" w:rsidRDefault="00766C04" w:rsidP="0047765A">
      <w:pPr>
        <w:pStyle w:val="ListParagraph"/>
        <w:numPr>
          <w:ilvl w:val="1"/>
          <w:numId w:val="1"/>
        </w:numPr>
        <w:tabs>
          <w:tab w:val="left" w:pos="709"/>
        </w:tabs>
        <w:ind w:left="567" w:hanging="567"/>
        <w:rPr>
          <w:rFonts w:cs="Calibri"/>
        </w:rPr>
      </w:pPr>
      <w:r w:rsidRPr="0062738E">
        <w:rPr>
          <w:rFonts w:cs="Calibri"/>
        </w:rPr>
        <w:t>PTCL reserves the right to reject any or all bids and to annul the bidding process at any time, without thereby incurring any liability to the affected bidder (s) or any obligations to inform the affected bidder (s) of the grounds for PTCL action.</w:t>
      </w:r>
      <w:bookmarkEnd w:id="2"/>
    </w:p>
    <w:p w14:paraId="30E8F473" w14:textId="77777777" w:rsidR="00291593" w:rsidRDefault="00291593" w:rsidP="00291593">
      <w:pPr>
        <w:pStyle w:val="ListParagraph"/>
        <w:tabs>
          <w:tab w:val="left" w:pos="709"/>
        </w:tabs>
        <w:spacing w:before="200"/>
        <w:ind w:left="567"/>
        <w:jc w:val="both"/>
        <w:rPr>
          <w:bCs/>
        </w:rPr>
      </w:pPr>
    </w:p>
    <w:p w14:paraId="5D0D4BF3" w14:textId="4DAE4063" w:rsidR="00766C04" w:rsidRPr="0062738E" w:rsidRDefault="00766C04" w:rsidP="0047765A">
      <w:pPr>
        <w:pStyle w:val="ListParagraph"/>
        <w:numPr>
          <w:ilvl w:val="1"/>
          <w:numId w:val="1"/>
        </w:numPr>
        <w:tabs>
          <w:tab w:val="left" w:pos="709"/>
        </w:tabs>
        <w:spacing w:before="200"/>
        <w:ind w:left="567" w:hanging="567"/>
        <w:jc w:val="both"/>
        <w:rPr>
          <w:bCs/>
        </w:rPr>
      </w:pPr>
      <w:r w:rsidRPr="0062738E">
        <w:rPr>
          <w:bCs/>
        </w:rPr>
        <w:t>All the rates must be inclusive of all taxes</w:t>
      </w:r>
      <w:r>
        <w:rPr>
          <w:bCs/>
        </w:rPr>
        <w:t xml:space="preserve"> except GST/SST</w:t>
      </w:r>
      <w:r w:rsidRPr="0062738E">
        <w:rPr>
          <w:bCs/>
        </w:rPr>
        <w:t xml:space="preserve">. </w:t>
      </w:r>
    </w:p>
    <w:p w14:paraId="5B8390D6" w14:textId="77777777" w:rsidR="00291593" w:rsidRDefault="00291593" w:rsidP="00291593">
      <w:pPr>
        <w:pStyle w:val="ListParagraph"/>
        <w:tabs>
          <w:tab w:val="left" w:pos="709"/>
        </w:tabs>
        <w:ind w:left="567"/>
      </w:pPr>
    </w:p>
    <w:p w14:paraId="62278882" w14:textId="73F6BB7D" w:rsidR="00766C04" w:rsidRPr="0062738E" w:rsidRDefault="00766C04" w:rsidP="0047765A">
      <w:pPr>
        <w:pStyle w:val="ListParagraph"/>
        <w:numPr>
          <w:ilvl w:val="1"/>
          <w:numId w:val="1"/>
        </w:numPr>
        <w:tabs>
          <w:tab w:val="left" w:pos="709"/>
        </w:tabs>
        <w:ind w:left="567" w:hanging="567"/>
      </w:pPr>
      <w:r w:rsidRPr="0062738E">
        <w:t>All correspondence regarding any clarification about the subject tender may be addressed to the undersigned.</w:t>
      </w:r>
    </w:p>
    <w:p w14:paraId="21ACDE43" w14:textId="77777777" w:rsidR="00766C04" w:rsidRPr="00E51560" w:rsidRDefault="00766C04" w:rsidP="0047765A">
      <w:pPr>
        <w:tabs>
          <w:tab w:val="left" w:pos="709"/>
        </w:tabs>
        <w:ind w:left="567" w:hanging="567"/>
        <w:jc w:val="both"/>
        <w:rPr>
          <w:rFonts w:ascii="Calibri" w:hAnsi="Calibri"/>
          <w:sz w:val="22"/>
          <w:szCs w:val="22"/>
        </w:rPr>
      </w:pPr>
    </w:p>
    <w:p w14:paraId="7FD76D8D" w14:textId="77777777" w:rsidR="00766C04" w:rsidRPr="00E51560" w:rsidRDefault="00766C04" w:rsidP="00766C04">
      <w:pPr>
        <w:jc w:val="right"/>
        <w:rPr>
          <w:rFonts w:ascii="Calibri" w:hAnsi="Calibri"/>
          <w:b/>
          <w:sz w:val="22"/>
          <w:szCs w:val="22"/>
        </w:rPr>
      </w:pPr>
    </w:p>
    <w:p w14:paraId="0692C9CA" w14:textId="0EDE4272" w:rsidR="00766C04" w:rsidRPr="00E51560" w:rsidRDefault="00766C04" w:rsidP="00291593">
      <w:pPr>
        <w:tabs>
          <w:tab w:val="left" w:pos="6300"/>
          <w:tab w:val="right" w:pos="9360"/>
        </w:tabs>
        <w:ind w:left="4320"/>
        <w:jc w:val="center"/>
        <w:rPr>
          <w:rFonts w:ascii="Calibri" w:hAnsi="Calibri"/>
          <w:b/>
          <w:sz w:val="22"/>
          <w:szCs w:val="22"/>
        </w:rPr>
      </w:pPr>
      <w:r w:rsidRPr="00E51560">
        <w:rPr>
          <w:rFonts w:ascii="Calibri" w:hAnsi="Calibri"/>
          <w:b/>
          <w:sz w:val="22"/>
          <w:szCs w:val="22"/>
        </w:rPr>
        <w:t>Senior Manager (Regional Procurement-</w:t>
      </w:r>
      <w:r w:rsidR="00A269AC">
        <w:rPr>
          <w:rFonts w:ascii="Calibri" w:hAnsi="Calibri"/>
          <w:b/>
          <w:sz w:val="22"/>
          <w:szCs w:val="22"/>
        </w:rPr>
        <w:t>I</w:t>
      </w:r>
      <w:r w:rsidRPr="00E51560">
        <w:rPr>
          <w:rFonts w:ascii="Calibri" w:hAnsi="Calibri"/>
          <w:b/>
          <w:sz w:val="22"/>
          <w:szCs w:val="22"/>
        </w:rPr>
        <w:t xml:space="preserve">I) </w:t>
      </w:r>
      <w:r w:rsidR="00A269AC">
        <w:rPr>
          <w:rFonts w:ascii="Calibri" w:hAnsi="Calibri"/>
          <w:b/>
          <w:sz w:val="22"/>
          <w:szCs w:val="22"/>
        </w:rPr>
        <w:t>Central</w:t>
      </w:r>
      <w:r w:rsidRPr="00E51560">
        <w:rPr>
          <w:rFonts w:ascii="Calibri" w:hAnsi="Calibri"/>
          <w:b/>
          <w:sz w:val="22"/>
          <w:szCs w:val="22"/>
        </w:rPr>
        <w:t>,</w:t>
      </w:r>
    </w:p>
    <w:p w14:paraId="462C8D10" w14:textId="77777777" w:rsidR="00A269AC" w:rsidRPr="00B92416" w:rsidRDefault="00A269AC" w:rsidP="00A269AC">
      <w:pPr>
        <w:tabs>
          <w:tab w:val="left" w:pos="6300"/>
          <w:tab w:val="right" w:pos="9360"/>
        </w:tabs>
        <w:ind w:left="4320"/>
        <w:jc w:val="center"/>
        <w:rPr>
          <w:rFonts w:ascii="Calibri" w:hAnsi="Calibri"/>
          <w:sz w:val="22"/>
          <w:szCs w:val="22"/>
        </w:rPr>
      </w:pPr>
      <w:r w:rsidRPr="00B92416">
        <w:rPr>
          <w:rFonts w:ascii="Calibri" w:hAnsi="Calibri"/>
          <w:sz w:val="22"/>
          <w:szCs w:val="22"/>
        </w:rPr>
        <w:t xml:space="preserve">Admin Block, FIRST Floor, CTX Building, Faisalabad  </w:t>
      </w:r>
    </w:p>
    <w:p w14:paraId="362C7C06" w14:textId="77777777" w:rsidR="00A269AC" w:rsidRPr="00B92416" w:rsidRDefault="00A269AC" w:rsidP="00A269AC">
      <w:pPr>
        <w:tabs>
          <w:tab w:val="left" w:pos="6300"/>
          <w:tab w:val="right" w:pos="9360"/>
        </w:tabs>
        <w:ind w:left="4320"/>
        <w:jc w:val="center"/>
        <w:rPr>
          <w:rFonts w:ascii="Calibri" w:hAnsi="Calibri"/>
          <w:sz w:val="22"/>
          <w:szCs w:val="22"/>
        </w:rPr>
      </w:pPr>
      <w:r w:rsidRPr="00B92416">
        <w:rPr>
          <w:rFonts w:ascii="Calibri" w:hAnsi="Calibri"/>
          <w:sz w:val="22"/>
          <w:szCs w:val="22"/>
        </w:rPr>
        <w:t>Muhammad.Mumtaz@ptcl.net.pk</w:t>
      </w:r>
    </w:p>
    <w:p w14:paraId="639ECA85" w14:textId="77777777" w:rsidR="00A269AC" w:rsidRPr="00291593" w:rsidRDefault="00A269AC" w:rsidP="00A269AC">
      <w:pPr>
        <w:tabs>
          <w:tab w:val="left" w:pos="6300"/>
          <w:tab w:val="right" w:pos="9360"/>
        </w:tabs>
        <w:ind w:left="4320"/>
        <w:jc w:val="center"/>
        <w:rPr>
          <w:rFonts w:ascii="Calibri" w:hAnsi="Calibri"/>
          <w:sz w:val="22"/>
          <w:szCs w:val="22"/>
        </w:rPr>
      </w:pPr>
      <w:r w:rsidRPr="00B92416">
        <w:rPr>
          <w:rFonts w:ascii="Calibri" w:hAnsi="Calibri"/>
          <w:sz w:val="22"/>
          <w:szCs w:val="22"/>
        </w:rPr>
        <w:t>PH:  041-2601224</w:t>
      </w:r>
    </w:p>
    <w:p w14:paraId="37F93F05" w14:textId="4A62AA50" w:rsidR="005518C7" w:rsidRPr="0069386D" w:rsidRDefault="005518C7" w:rsidP="00A269AC">
      <w:pPr>
        <w:tabs>
          <w:tab w:val="left" w:pos="6300"/>
          <w:tab w:val="right" w:pos="9360"/>
        </w:tabs>
        <w:ind w:left="4320"/>
        <w:jc w:val="center"/>
        <w:rPr>
          <w:rFonts w:ascii="Calibri" w:hAnsi="Calibri"/>
          <w:sz w:val="22"/>
          <w:szCs w:val="22"/>
        </w:rPr>
      </w:pPr>
    </w:p>
    <w:sectPr w:rsidR="005518C7" w:rsidRPr="006938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FAF3A" w14:textId="77777777" w:rsidR="005B1935" w:rsidRDefault="005B1935" w:rsidP="0047765A">
      <w:r>
        <w:separator/>
      </w:r>
    </w:p>
  </w:endnote>
  <w:endnote w:type="continuationSeparator" w:id="0">
    <w:p w14:paraId="0D7451CB" w14:textId="77777777" w:rsidR="005B1935" w:rsidRDefault="005B1935" w:rsidP="0047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5E1F" w14:textId="77777777" w:rsidR="005B1935" w:rsidRDefault="005B1935" w:rsidP="0047765A">
      <w:r>
        <w:separator/>
      </w:r>
    </w:p>
  </w:footnote>
  <w:footnote w:type="continuationSeparator" w:id="0">
    <w:p w14:paraId="1D814BDF" w14:textId="77777777" w:rsidR="005B1935" w:rsidRDefault="005B1935" w:rsidP="00477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56FA4"/>
    <w:multiLevelType w:val="hybridMultilevel"/>
    <w:tmpl w:val="C7ACAAEC"/>
    <w:lvl w:ilvl="0" w:tplc="AB7C347A">
      <w:start w:val="1"/>
      <w:numFmt w:val="decimal"/>
      <w:lvlText w:val="%1."/>
      <w:lvlJc w:val="left"/>
      <w:pPr>
        <w:ind w:left="720" w:hanging="360"/>
      </w:pPr>
      <w:rPr>
        <w:rFonts w:hint="default"/>
      </w:rPr>
    </w:lvl>
    <w:lvl w:ilvl="1" w:tplc="8E8AB820">
      <w:start w:val="1"/>
      <w:numFmt w:val="decimal"/>
      <w:lvlText w:val="%2."/>
      <w:lvlJc w:val="left"/>
      <w:pPr>
        <w:ind w:left="1440" w:hanging="360"/>
      </w:pPr>
      <w:rPr>
        <w:b w:val="0"/>
        <w:bCs/>
        <w:strike w:val="0"/>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C0D16B6"/>
    <w:multiLevelType w:val="hybridMultilevel"/>
    <w:tmpl w:val="8A66F47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04"/>
    <w:rsid w:val="00291593"/>
    <w:rsid w:val="00376082"/>
    <w:rsid w:val="0047765A"/>
    <w:rsid w:val="00496541"/>
    <w:rsid w:val="005274B0"/>
    <w:rsid w:val="005518C7"/>
    <w:rsid w:val="0055233F"/>
    <w:rsid w:val="005B1935"/>
    <w:rsid w:val="005C1EB1"/>
    <w:rsid w:val="005C355F"/>
    <w:rsid w:val="0069386D"/>
    <w:rsid w:val="006D06B5"/>
    <w:rsid w:val="00766C04"/>
    <w:rsid w:val="007C632D"/>
    <w:rsid w:val="007F74D0"/>
    <w:rsid w:val="00805655"/>
    <w:rsid w:val="00967A4A"/>
    <w:rsid w:val="00A22EA5"/>
    <w:rsid w:val="00A269AC"/>
    <w:rsid w:val="00C6442D"/>
    <w:rsid w:val="00CA44ED"/>
    <w:rsid w:val="00DA3587"/>
    <w:rsid w:val="00DB1FAE"/>
    <w:rsid w:val="00EA4F6B"/>
    <w:rsid w:val="00F13204"/>
    <w:rsid w:val="00F808DD"/>
    <w:rsid w:val="00FF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20AB3"/>
  <w15:chartTrackingRefBased/>
  <w15:docId w15:val="{E24893B0-2181-467B-9FD2-0CE0CB82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C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6C0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C04"/>
    <w:rPr>
      <w:rFonts w:ascii="Arial" w:eastAsia="Times New Roman" w:hAnsi="Arial" w:cs="Arial"/>
      <w:b/>
      <w:bCs/>
      <w:kern w:val="32"/>
      <w:sz w:val="32"/>
      <w:szCs w:val="32"/>
      <w:lang w:val="en-US"/>
    </w:rPr>
  </w:style>
  <w:style w:type="paragraph" w:styleId="BodyTextIndent2">
    <w:name w:val="Body Text Indent 2"/>
    <w:basedOn w:val="Normal"/>
    <w:link w:val="BodyTextIndent2Char"/>
    <w:rsid w:val="00766C04"/>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766C04"/>
    <w:rPr>
      <w:rFonts w:ascii="Arial" w:eastAsia="Times New Roman" w:hAnsi="Arial" w:cs="Times New Roman"/>
      <w:sz w:val="24"/>
      <w:szCs w:val="24"/>
      <w:lang w:val="en-US"/>
    </w:rPr>
  </w:style>
  <w:style w:type="paragraph" w:styleId="BodyText">
    <w:name w:val="Body Text"/>
    <w:basedOn w:val="Normal"/>
    <w:link w:val="BodyTextChar"/>
    <w:semiHidden/>
    <w:rsid w:val="00766C04"/>
    <w:pPr>
      <w:spacing w:after="120"/>
    </w:pPr>
  </w:style>
  <w:style w:type="character" w:customStyle="1" w:styleId="BodyTextChar">
    <w:name w:val="Body Text Char"/>
    <w:basedOn w:val="DefaultParagraphFont"/>
    <w:link w:val="BodyText"/>
    <w:semiHidden/>
    <w:rsid w:val="00766C04"/>
    <w:rPr>
      <w:rFonts w:ascii="Times New Roman" w:eastAsia="Times New Roman" w:hAnsi="Times New Roman" w:cs="Times New Roman"/>
      <w:sz w:val="24"/>
      <w:szCs w:val="24"/>
      <w:lang w:val="en-US"/>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766C04"/>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766C0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Ahmad/AM (Regional Procurement) MTR/PTCL</dc:creator>
  <cp:keywords/>
  <dc:description/>
  <cp:lastModifiedBy>Irfan Ahmad/Regional Procurement Central II/Procurement/Multan</cp:lastModifiedBy>
  <cp:revision>13</cp:revision>
  <dcterms:created xsi:type="dcterms:W3CDTF">2022-04-14T06:37:00Z</dcterms:created>
  <dcterms:modified xsi:type="dcterms:W3CDTF">2022-11-30T10:17:00Z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2022-04-14T06:37:49Z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00622474-2ad0-42ca-a26b-be5363e7cd61</vt:lpwstr>
  </property>
  <property fmtid="{D5CDD505-2E9C-101B-9397-08002B2CF9AE}" pid="8" name="MSIP_Label_b2538721-8534-4ad4-a2b5-e2ba438bfbdd_ContentBits">
    <vt:lpwstr>0</vt:lpwstr>
  </property>
</Properties>
</file>