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C122AB">
              <w:rPr>
                <w:b/>
                <w:color w:val="000000"/>
                <w:sz w:val="22"/>
                <w:u w:val="single"/>
              </w:rPr>
              <w:t>Telephone House NTR-2 D. I. Khan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3A70F4">
        <w:rPr>
          <w:rFonts w:ascii="Times New Roman" w:hAnsi="Times New Roman"/>
          <w:b/>
          <w:sz w:val="24"/>
          <w:szCs w:val="24"/>
          <w:u w:val="single"/>
        </w:rPr>
        <w:t>RFQ No. 9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A70F4">
        <w:rPr>
          <w:rFonts w:ascii="Times New Roman" w:hAnsi="Times New Roman"/>
          <w:b/>
          <w:sz w:val="24"/>
          <w:szCs w:val="24"/>
          <w:u w:val="single"/>
        </w:rPr>
        <w:t>Coord. NTR-2/RPC/2017/9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Uplift</w:t>
      </w:r>
      <w:r w:rsidR="00C122AB">
        <w:rPr>
          <w:rFonts w:asciiTheme="majorHAnsi" w:hAnsiTheme="majorHAnsi" w:cs="Arial"/>
          <w:b/>
          <w:sz w:val="28"/>
          <w:szCs w:val="28"/>
        </w:rPr>
        <w:t>ing</w:t>
      </w:r>
      <w:r w:rsidR="00F14D15">
        <w:rPr>
          <w:rFonts w:asciiTheme="majorHAnsi" w:hAnsiTheme="majorHAnsi" w:cs="Arial"/>
          <w:b/>
          <w:sz w:val="28"/>
          <w:szCs w:val="28"/>
        </w:rPr>
        <w:t xml:space="preserve"> of Existing Toilets</w:t>
      </w:r>
      <w:r w:rsidR="003A70F4">
        <w:rPr>
          <w:rFonts w:asciiTheme="majorHAnsi" w:hAnsiTheme="majorHAnsi" w:cs="Arial"/>
          <w:b/>
          <w:sz w:val="28"/>
          <w:szCs w:val="28"/>
        </w:rPr>
        <w:t xml:space="preserve"> and Face Uplifting</w:t>
      </w:r>
      <w:r w:rsidR="00FA516E">
        <w:rPr>
          <w:rFonts w:asciiTheme="majorHAnsi" w:hAnsiTheme="majorHAnsi" w:cs="Arial"/>
          <w:b/>
          <w:sz w:val="28"/>
          <w:szCs w:val="28"/>
        </w:rPr>
        <w:t xml:space="preserve"> of </w:t>
      </w:r>
      <w:r w:rsidR="003A70F4">
        <w:rPr>
          <w:rFonts w:asciiTheme="majorHAnsi" w:hAnsiTheme="majorHAnsi" w:cs="Arial"/>
          <w:b/>
          <w:sz w:val="28"/>
          <w:szCs w:val="28"/>
        </w:rPr>
        <w:t xml:space="preserve">Front </w:t>
      </w:r>
      <w:r w:rsidR="00FA516E">
        <w:rPr>
          <w:rFonts w:asciiTheme="majorHAnsi" w:hAnsiTheme="majorHAnsi" w:cs="Arial"/>
          <w:b/>
          <w:sz w:val="28"/>
          <w:szCs w:val="28"/>
        </w:rPr>
        <w:t>Buildi</w:t>
      </w:r>
      <w:r w:rsidR="003A70F4">
        <w:rPr>
          <w:rFonts w:asciiTheme="majorHAnsi" w:hAnsiTheme="majorHAnsi" w:cs="Arial"/>
          <w:b/>
          <w:sz w:val="28"/>
          <w:szCs w:val="28"/>
        </w:rPr>
        <w:t xml:space="preserve">ng Wall at Kohat </w:t>
      </w:r>
      <w:proofErr w:type="spellStart"/>
      <w:r w:rsidR="003A70F4">
        <w:rPr>
          <w:rFonts w:asciiTheme="majorHAnsi" w:hAnsiTheme="majorHAnsi" w:cs="Arial"/>
          <w:b/>
          <w:sz w:val="28"/>
          <w:szCs w:val="28"/>
        </w:rPr>
        <w:t>Cantt</w:t>
      </w:r>
      <w:proofErr w:type="spellEnd"/>
      <w:r w:rsidR="003A70F4">
        <w:rPr>
          <w:rFonts w:asciiTheme="majorHAnsi" w:hAnsiTheme="majorHAnsi" w:cs="Arial"/>
          <w:b/>
          <w:sz w:val="28"/>
          <w:szCs w:val="28"/>
        </w:rPr>
        <w:t xml:space="preserve"> Telephone Exchange, Kohat</w:t>
      </w:r>
    </w:p>
    <w:p w:rsidR="008C73AA" w:rsidRPr="00FA516E" w:rsidRDefault="008C73AA" w:rsidP="00750F8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517ECE" w:rsidRPr="00517ECE">
        <w:rPr>
          <w:rFonts w:asciiTheme="minorHAnsi" w:hAnsiTheme="minorHAnsi" w:cs="Arial"/>
          <w:b/>
          <w:sz w:val="24"/>
          <w:szCs w:val="24"/>
        </w:rPr>
        <w:t xml:space="preserve">Uplifting of Existing Toilets and Face Uplifting of Front Building Wall at Kohat </w:t>
      </w:r>
      <w:proofErr w:type="spellStart"/>
      <w:r w:rsidR="00517ECE" w:rsidRPr="00517ECE">
        <w:rPr>
          <w:rFonts w:asciiTheme="minorHAnsi" w:hAnsiTheme="minorHAnsi" w:cs="Arial"/>
          <w:b/>
          <w:sz w:val="24"/>
          <w:szCs w:val="24"/>
        </w:rPr>
        <w:t>Cantt</w:t>
      </w:r>
      <w:proofErr w:type="spellEnd"/>
      <w:r w:rsidR="00517ECE" w:rsidRPr="00517ECE">
        <w:rPr>
          <w:rFonts w:asciiTheme="minorHAnsi" w:hAnsiTheme="minorHAnsi" w:cs="Arial"/>
          <w:b/>
          <w:sz w:val="24"/>
          <w:szCs w:val="24"/>
        </w:rPr>
        <w:t xml:space="preserve"> Telephone Exchange, Kohat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="00C122AB">
        <w:rPr>
          <w:rFonts w:asciiTheme="minorHAnsi" w:hAnsiTheme="minorHAnsi"/>
          <w:szCs w:val="24"/>
        </w:rPr>
        <w:t xml:space="preserve"> 12, Ground</w:t>
      </w:r>
      <w:r w:rsidRPr="00750F84">
        <w:rPr>
          <w:rFonts w:asciiTheme="minorHAnsi" w:hAnsiTheme="minorHAnsi"/>
          <w:szCs w:val="24"/>
        </w:rPr>
        <w:t xml:space="preserve">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</w:t>
      </w:r>
      <w:r w:rsidR="00C122AB">
        <w:rPr>
          <w:rFonts w:asciiTheme="minorHAnsi" w:hAnsiTheme="minorHAnsi"/>
          <w:szCs w:val="24"/>
        </w:rPr>
        <w:t xml:space="preserve">Telephone </w:t>
      </w:r>
      <w:r w:rsidRPr="00750F84">
        <w:rPr>
          <w:rFonts w:asciiTheme="minorHAnsi" w:hAnsiTheme="minorHAnsi"/>
          <w:szCs w:val="24"/>
        </w:rPr>
        <w:t>House</w:t>
      </w:r>
      <w:r w:rsidR="00C122AB">
        <w:rPr>
          <w:rFonts w:asciiTheme="minorHAnsi" w:hAnsiTheme="minorHAnsi"/>
          <w:szCs w:val="24"/>
        </w:rPr>
        <w:t>, River Road</w:t>
      </w:r>
      <w:r w:rsidR="00750F84">
        <w:rPr>
          <w:rFonts w:asciiTheme="minorHAnsi" w:hAnsiTheme="minorHAnsi"/>
          <w:szCs w:val="24"/>
        </w:rPr>
        <w:t xml:space="preserve">, </w:t>
      </w:r>
      <w:r w:rsidR="00C122AB">
        <w:rPr>
          <w:rFonts w:asciiTheme="minorHAnsi" w:hAnsiTheme="minorHAnsi"/>
          <w:szCs w:val="24"/>
        </w:rPr>
        <w:t>D. I. Khan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C122AB">
        <w:rPr>
          <w:rFonts w:asciiTheme="minorHAnsi" w:hAnsiTheme="minorHAnsi"/>
          <w:b/>
          <w:szCs w:val="24"/>
        </w:rPr>
        <w:t>10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E73483">
        <w:rPr>
          <w:rFonts w:asciiTheme="minorHAnsi" w:hAnsiTheme="minorHAnsi"/>
          <w:b/>
          <w:szCs w:val="24"/>
        </w:rPr>
        <w:t>2</w:t>
      </w:r>
      <w:r w:rsidR="00C122AB">
        <w:rPr>
          <w:rFonts w:asciiTheme="minorHAnsi" w:hAnsiTheme="minorHAnsi"/>
          <w:b/>
          <w:szCs w:val="24"/>
        </w:rPr>
        <w:t>5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E73483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C122AB">
        <w:rPr>
          <w:rFonts w:asciiTheme="minorHAnsi" w:hAnsiTheme="minorHAnsi"/>
          <w:b/>
          <w:sz w:val="24"/>
          <w:szCs w:val="24"/>
        </w:rPr>
        <w:t>5</w:t>
      </w:r>
      <w:r w:rsidR="00F15790" w:rsidRPr="00F157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5790">
        <w:rPr>
          <w:rFonts w:asciiTheme="minorHAnsi" w:hAnsiTheme="minorHAnsi"/>
          <w:b/>
          <w:sz w:val="24"/>
          <w:szCs w:val="24"/>
        </w:rPr>
        <w:t xml:space="preserve"> 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="00656388">
        <w:rPr>
          <w:rFonts w:asciiTheme="minorHAnsi" w:hAnsiTheme="minorHAnsi" w:cs="Arial"/>
          <w:color w:val="000000"/>
          <w:sz w:val="24"/>
          <w:szCs w:val="24"/>
        </w:rPr>
        <w:t>at reception of PTCL Telephone House, NTR-2, D. I. Khan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 xml:space="preserve">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F14D15" w:rsidRDefault="008C73AA" w:rsidP="00F14D15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 w:cs="Arial"/>
          <w:b/>
          <w:sz w:val="24"/>
          <w:szCs w:val="24"/>
        </w:rPr>
      </w:pPr>
      <w:r w:rsidRPr="00656388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656388">
        <w:rPr>
          <w:rFonts w:asciiTheme="minorHAnsi" w:hAnsiTheme="minorHAnsi"/>
          <w:b/>
          <w:sz w:val="24"/>
          <w:szCs w:val="24"/>
        </w:rPr>
        <w:t>“</w:t>
      </w:r>
      <w:r w:rsidR="00750F84" w:rsidRPr="00656388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656388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517ECE" w:rsidRPr="00517ECE">
        <w:rPr>
          <w:rFonts w:asciiTheme="minorHAnsi" w:hAnsiTheme="minorHAnsi" w:cs="Arial"/>
          <w:b/>
          <w:sz w:val="24"/>
          <w:szCs w:val="24"/>
        </w:rPr>
        <w:t xml:space="preserve">Uplifting of Existing Toilets and Face Uplifting of Front Building Wall at Kohat </w:t>
      </w:r>
      <w:proofErr w:type="spellStart"/>
      <w:r w:rsidR="00517ECE" w:rsidRPr="00517ECE">
        <w:rPr>
          <w:rFonts w:asciiTheme="minorHAnsi" w:hAnsiTheme="minorHAnsi" w:cs="Arial"/>
          <w:b/>
          <w:sz w:val="24"/>
          <w:szCs w:val="24"/>
        </w:rPr>
        <w:t>Cantt</w:t>
      </w:r>
      <w:proofErr w:type="spellEnd"/>
      <w:r w:rsidR="00517ECE" w:rsidRPr="00517ECE">
        <w:rPr>
          <w:rFonts w:asciiTheme="minorHAnsi" w:hAnsiTheme="minorHAnsi" w:cs="Arial"/>
          <w:b/>
          <w:sz w:val="24"/>
          <w:szCs w:val="24"/>
        </w:rPr>
        <w:t xml:space="preserve"> Telephone Exchange, Kohat</w:t>
      </w:r>
      <w:r w:rsidR="00656388" w:rsidRPr="00F14D15">
        <w:rPr>
          <w:rFonts w:asciiTheme="minorHAnsi" w:hAnsiTheme="minorHAnsi" w:cs="Arial"/>
          <w:b/>
          <w:sz w:val="24"/>
          <w:szCs w:val="24"/>
        </w:rPr>
        <w:t>.”</w:t>
      </w:r>
    </w:p>
    <w:p w:rsidR="00656388" w:rsidRPr="00656388" w:rsidRDefault="00656388" w:rsidP="00656388">
      <w:pPr>
        <w:jc w:val="bot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656388" w:rsidRDefault="0065638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</w:t>
      </w:r>
      <w:r w:rsidR="00656388">
        <w:rPr>
          <w:rFonts w:asciiTheme="minorHAnsi" w:hAnsiTheme="minorHAnsi"/>
          <w:sz w:val="24"/>
          <w:szCs w:val="24"/>
        </w:rPr>
        <w:t xml:space="preserve"> 12</w:t>
      </w:r>
      <w:r w:rsidRPr="00F15790">
        <w:rPr>
          <w:rFonts w:asciiTheme="minorHAnsi" w:hAnsiTheme="minorHAnsi"/>
          <w:sz w:val="24"/>
          <w:szCs w:val="24"/>
        </w:rPr>
        <w:t>,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PTCL Telep</w:t>
      </w:r>
      <w:r w:rsidR="008C73AA" w:rsidRPr="00F15790">
        <w:rPr>
          <w:rFonts w:asciiTheme="minorHAnsi" w:hAnsiTheme="minorHAnsi"/>
          <w:sz w:val="24"/>
          <w:szCs w:val="24"/>
        </w:rPr>
        <w:t xml:space="preserve">hone House, 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I. Khan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E6" w:rsidRDefault="00A70FE6">
      <w:r>
        <w:separator/>
      </w:r>
    </w:p>
  </w:endnote>
  <w:endnote w:type="continuationSeparator" w:id="0">
    <w:p w:rsidR="00A70FE6" w:rsidRDefault="00A7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E73483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E6" w:rsidRDefault="00A70FE6">
      <w:r>
        <w:separator/>
      </w:r>
    </w:p>
  </w:footnote>
  <w:footnote w:type="continuationSeparator" w:id="0">
    <w:p w:rsidR="00A70FE6" w:rsidRDefault="00A7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6D0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A70F4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81D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17ECE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CE0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388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1970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2822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847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0FE6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2AB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1930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3483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4D15"/>
    <w:rsid w:val="00F15174"/>
    <w:rsid w:val="00F15790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516E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1571D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6538-1BD8-48B4-8B10-387BC4DA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1844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4</cp:revision>
  <cp:lastPrinted>2014-07-08T09:12:00Z</cp:lastPrinted>
  <dcterms:created xsi:type="dcterms:W3CDTF">2017-08-09T04:26:00Z</dcterms:created>
  <dcterms:modified xsi:type="dcterms:W3CDTF">2017-08-22T10:57:00Z</dcterms:modified>
</cp:coreProperties>
</file>