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F83" w14:textId="77777777" w:rsidR="00766C04" w:rsidRDefault="00766C04" w:rsidP="00766C04">
      <w:pPr>
        <w:pStyle w:val="Heading1"/>
        <w:jc w:val="center"/>
        <w:rPr>
          <w:rFonts w:asciiTheme="minorHAnsi" w:hAnsiTheme="minorHAnsi" w:cstheme="minorHAnsi"/>
          <w:sz w:val="36"/>
          <w:szCs w:val="36"/>
        </w:rPr>
      </w:pPr>
      <w:bookmarkStart w:id="0" w:name="_Toc98530463"/>
      <w:r w:rsidRPr="00766C04">
        <w:rPr>
          <w:rFonts w:asciiTheme="minorHAnsi" w:hAnsiTheme="minorHAnsi" w:cstheme="minorHAnsi"/>
          <w:sz w:val="36"/>
          <w:szCs w:val="36"/>
        </w:rPr>
        <w:t>TENDER NOTICE</w:t>
      </w:r>
      <w:bookmarkEnd w:id="0"/>
    </w:p>
    <w:p w14:paraId="4E032EE7" w14:textId="6B2B2A9C" w:rsidR="004D0B08" w:rsidRPr="006617BE" w:rsidRDefault="004D0B08" w:rsidP="004D0B08">
      <w:pPr>
        <w:jc w:val="center"/>
        <w:rPr>
          <w:rFonts w:asciiTheme="minorHAnsi" w:hAnsiTheme="minorHAnsi" w:cstheme="minorHAnsi"/>
        </w:rPr>
      </w:pPr>
      <w:r w:rsidRPr="006617BE">
        <w:rPr>
          <w:rFonts w:asciiTheme="minorHAnsi" w:hAnsiTheme="minorHAnsi" w:cstheme="minorHAnsi"/>
          <w:sz w:val="21"/>
          <w:szCs w:val="21"/>
        </w:rPr>
        <w:t>R-PROC.5-2024/5019</w:t>
      </w:r>
    </w:p>
    <w:p w14:paraId="7231CE25" w14:textId="77777777" w:rsidR="006C0E57" w:rsidRPr="006C0E57" w:rsidRDefault="006C0E57" w:rsidP="00744E47">
      <w:pPr>
        <w:pStyle w:val="BodyTextIndent2"/>
        <w:tabs>
          <w:tab w:val="clear" w:pos="720"/>
          <w:tab w:val="clear" w:pos="1440"/>
          <w:tab w:val="left" w:pos="709"/>
        </w:tabs>
        <w:spacing w:before="200" w:after="200"/>
        <w:ind w:left="567" w:firstLine="0"/>
        <w:rPr>
          <w:rFonts w:ascii="Calibri" w:hAnsi="Calibri"/>
          <w:b/>
          <w:bCs/>
          <w:sz w:val="28"/>
          <w:szCs w:val="28"/>
          <w:u w:val="single"/>
        </w:rPr>
      </w:pPr>
      <w:r w:rsidRPr="006C0E57">
        <w:rPr>
          <w:rFonts w:ascii="Calibri" w:hAnsi="Calibri"/>
          <w:b/>
          <w:bCs/>
          <w:sz w:val="28"/>
          <w:szCs w:val="28"/>
          <w:u w:val="single"/>
        </w:rPr>
        <w:t>Tender for Re-Construction of the Fallen/Damaged Boundary Wall at PTCL Warehouse Malir Karachi.</w:t>
      </w:r>
    </w:p>
    <w:p w14:paraId="46360700" w14:textId="7D242DFA" w:rsidR="0041497F" w:rsidRPr="00981F7F" w:rsidRDefault="0041497F" w:rsidP="00744E47">
      <w:pPr>
        <w:pStyle w:val="BodyTextIndent2"/>
        <w:tabs>
          <w:tab w:val="clear" w:pos="720"/>
          <w:tab w:val="clear" w:pos="1440"/>
          <w:tab w:val="left" w:pos="709"/>
        </w:tabs>
        <w:spacing w:before="200" w:after="200"/>
        <w:ind w:left="567" w:firstLine="0"/>
        <w:rPr>
          <w:rFonts w:ascii="Calibri" w:hAnsi="Calibri"/>
          <w:sz w:val="22"/>
          <w:szCs w:val="22"/>
        </w:rPr>
      </w:pPr>
      <w:r w:rsidRPr="00981F7F">
        <w:rPr>
          <w:rFonts w:ascii="Calibri" w:hAnsi="Calibri"/>
          <w:sz w:val="22"/>
          <w:szCs w:val="22"/>
        </w:rPr>
        <w:t xml:space="preserve">PTCL intends to </w:t>
      </w:r>
      <w:r>
        <w:rPr>
          <w:rFonts w:ascii="Calibri" w:hAnsi="Calibri"/>
          <w:sz w:val="22"/>
          <w:szCs w:val="22"/>
        </w:rPr>
        <w:t>perform</w:t>
      </w:r>
      <w:r w:rsidR="006C0E57">
        <w:rPr>
          <w:rFonts w:ascii="Calibri" w:hAnsi="Calibri"/>
          <w:sz w:val="22"/>
          <w:szCs w:val="22"/>
        </w:rPr>
        <w:t xml:space="preserve"> </w:t>
      </w:r>
      <w:r w:rsidR="006C0E57" w:rsidRPr="006C0E57">
        <w:rPr>
          <w:rFonts w:ascii="Calibri" w:hAnsi="Calibri"/>
          <w:sz w:val="22"/>
          <w:szCs w:val="22"/>
        </w:rPr>
        <w:t>Re-Construction of the Fallen/Damaged Boundary Wall at PTCL Warehouse Malir Karachi</w:t>
      </w:r>
      <w:r w:rsidR="006C0E57">
        <w:rPr>
          <w:rFonts w:ascii="Calibri" w:hAnsi="Calibri"/>
          <w:sz w:val="22"/>
          <w:szCs w:val="22"/>
        </w:rPr>
        <w:t>,</w:t>
      </w:r>
      <w:r w:rsidR="006C0E57" w:rsidRPr="006C0E57">
        <w:rPr>
          <w:rFonts w:ascii="Calibri" w:hAnsi="Calibri"/>
        </w:rPr>
        <w:t xml:space="preserve"> work</w:t>
      </w:r>
      <w:r w:rsidR="006C0E57">
        <w:rPr>
          <w:rFonts w:ascii="Calibri" w:hAnsi="Calibri"/>
          <w:b/>
          <w:bCs/>
        </w:rPr>
        <w:t xml:space="preserve"> </w:t>
      </w:r>
      <w:r w:rsidRPr="00981F7F">
        <w:rPr>
          <w:rFonts w:ascii="Calibri" w:hAnsi="Calibri"/>
          <w:sz w:val="22"/>
          <w:szCs w:val="22"/>
        </w:rPr>
        <w:t>will be awarded to successful bidders after a competitive bidding process</w:t>
      </w:r>
      <w:r w:rsidR="0014491D">
        <w:rPr>
          <w:rFonts w:ascii="Calibri" w:hAnsi="Calibri"/>
          <w:sz w:val="22"/>
          <w:szCs w:val="22"/>
        </w:rPr>
        <w:t>.</w:t>
      </w:r>
    </w:p>
    <w:p w14:paraId="21B75661" w14:textId="57C90594" w:rsidR="0041497F" w:rsidRDefault="0041497F" w:rsidP="0041497F">
      <w:pPr>
        <w:pStyle w:val="BodyTextIndent2"/>
        <w:numPr>
          <w:ilvl w:val="1"/>
          <w:numId w:val="1"/>
        </w:numPr>
        <w:tabs>
          <w:tab w:val="clear" w:pos="720"/>
          <w:tab w:val="clear" w:pos="1440"/>
          <w:tab w:val="left" w:pos="709"/>
        </w:tabs>
        <w:spacing w:before="200" w:after="200"/>
        <w:ind w:left="567" w:hanging="567"/>
        <w:rPr>
          <w:rStyle w:val="Hyperlink"/>
          <w:rFonts w:ascii="Calibri" w:hAnsi="Calibri"/>
          <w:b/>
          <w:sz w:val="22"/>
          <w:szCs w:val="22"/>
        </w:rPr>
      </w:pPr>
      <w:r w:rsidRPr="003C1D7C">
        <w:rPr>
          <w:rFonts w:ascii="Calibri" w:eastAsia="Calibri" w:hAnsi="Calibri"/>
          <w:bCs/>
          <w:sz w:val="22"/>
          <w:szCs w:val="22"/>
        </w:rPr>
        <w:t>Bids must be received duly completed in all respects.</w:t>
      </w:r>
      <w:r w:rsidRPr="003C1D7C">
        <w:rPr>
          <w:rFonts w:ascii="Calibri" w:hAnsi="Calibri"/>
          <w:sz w:val="22"/>
          <w:szCs w:val="22"/>
        </w:rPr>
        <w:t xml:space="preserve"> Tender Documents can be requested from PTCL Regional Procurement Office Karachi through email at below email address.</w:t>
      </w:r>
      <w:hyperlink r:id="rId7" w:history="1">
        <w:r w:rsidR="00E6370A" w:rsidRPr="00F66E10">
          <w:rPr>
            <w:rStyle w:val="Hyperlink"/>
            <w:rFonts w:ascii="Calibri" w:hAnsi="Calibri"/>
            <w:bCs/>
            <w:sz w:val="22"/>
            <w:szCs w:val="22"/>
          </w:rPr>
          <w:t>muhammad.rizwan10@ptclgroup.com</w:t>
        </w:r>
      </w:hyperlink>
      <w:r w:rsidRPr="006C0E57">
        <w:rPr>
          <w:rStyle w:val="Hyperlink"/>
          <w:rFonts w:ascii="Calibri" w:hAnsi="Calibri"/>
          <w:bCs/>
          <w:sz w:val="22"/>
          <w:szCs w:val="22"/>
          <w:u w:val="none"/>
        </w:rPr>
        <w:t xml:space="preserve"> </w:t>
      </w:r>
      <w:r w:rsidRPr="006C0E57">
        <w:rPr>
          <w:rStyle w:val="Hyperlink"/>
          <w:rFonts w:ascii="Calibri" w:hAnsi="Calibri"/>
          <w:bCs/>
          <w:color w:val="auto"/>
          <w:sz w:val="22"/>
          <w:szCs w:val="22"/>
          <w:u w:val="none"/>
        </w:rPr>
        <w:t xml:space="preserve">and Copying to </w:t>
      </w:r>
      <w:hyperlink r:id="rId8" w:history="1">
        <w:r w:rsidRPr="0022006B">
          <w:rPr>
            <w:rStyle w:val="Hyperlink"/>
            <w:rFonts w:ascii="Calibri" w:hAnsi="Calibri"/>
            <w:bCs/>
            <w:sz w:val="22"/>
            <w:szCs w:val="22"/>
          </w:rPr>
          <w:t>tahir.mehmood2@ptclgroup.com</w:t>
        </w:r>
      </w:hyperlink>
    </w:p>
    <w:p w14:paraId="117996BE" w14:textId="1213A09A" w:rsidR="0041497F" w:rsidRDefault="0041497F" w:rsidP="0041497F">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w:t>
      </w:r>
      <w:r>
        <w:t>obtain</w:t>
      </w:r>
      <w:r w:rsidRPr="00B35A76">
        <w:t xml:space="preserve"> bid documents </w:t>
      </w:r>
      <w:r w:rsidR="005902E5">
        <w:t xml:space="preserve">and </w:t>
      </w:r>
      <w:r w:rsidRPr="00B35A76">
        <w:t xml:space="preserve">query submission </w:t>
      </w:r>
      <w:r w:rsidR="00F54289" w:rsidRPr="00B35A76">
        <w:t xml:space="preserve">is </w:t>
      </w:r>
      <w:r w:rsidR="00F54289">
        <w:rPr>
          <w:b/>
        </w:rPr>
        <w:t>2</w:t>
      </w:r>
      <w:r w:rsidR="00CC0CE9">
        <w:rPr>
          <w:b/>
        </w:rPr>
        <w:t>7</w:t>
      </w:r>
      <w:r w:rsidR="00AE15BF">
        <w:rPr>
          <w:b/>
        </w:rPr>
        <w:t>-</w:t>
      </w:r>
      <w:r w:rsidR="006C0E57">
        <w:rPr>
          <w:b/>
        </w:rPr>
        <w:t>November</w:t>
      </w:r>
      <w:r>
        <w:rPr>
          <w:b/>
        </w:rPr>
        <w:t>-2024.</w:t>
      </w:r>
    </w:p>
    <w:p w14:paraId="00989FCA" w14:textId="77777777" w:rsidR="0041497F" w:rsidRPr="00B35A76" w:rsidRDefault="0041497F" w:rsidP="0041497F">
      <w:pPr>
        <w:pStyle w:val="ListParagraph"/>
        <w:tabs>
          <w:tab w:val="left" w:pos="709"/>
        </w:tabs>
        <w:autoSpaceDE w:val="0"/>
        <w:autoSpaceDN w:val="0"/>
        <w:adjustRightInd w:val="0"/>
        <w:spacing w:before="200"/>
        <w:ind w:left="567"/>
        <w:jc w:val="both"/>
      </w:pPr>
    </w:p>
    <w:p w14:paraId="7A36B4AA" w14:textId="38DF9C73" w:rsidR="0041497F" w:rsidRPr="00291593" w:rsidRDefault="0041497F" w:rsidP="0041497F">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F54289">
        <w:rPr>
          <w:b/>
          <w:bCs/>
        </w:rPr>
        <w:t>2</w:t>
      </w:r>
      <w:r w:rsidR="00CC0CE9">
        <w:rPr>
          <w:b/>
          <w:bCs/>
        </w:rPr>
        <w:t>9</w:t>
      </w:r>
      <w:r w:rsidR="00AE15BF">
        <w:rPr>
          <w:b/>
          <w:bCs/>
        </w:rPr>
        <w:t>-</w:t>
      </w:r>
      <w:r w:rsidR="006C0E57">
        <w:rPr>
          <w:b/>
          <w:bCs/>
        </w:rPr>
        <w:t>November</w:t>
      </w:r>
      <w:r>
        <w:rPr>
          <w:b/>
          <w:bCs/>
        </w:rPr>
        <w:t>-2024,</w:t>
      </w:r>
      <w:r w:rsidRPr="00E51560">
        <w:rPr>
          <w:b/>
        </w:rPr>
        <w:t xml:space="preserve"> </w:t>
      </w:r>
      <w:r>
        <w:t>as instructed in the instruction to bidders document in the RFP/tender pack</w:t>
      </w:r>
      <w:r w:rsidRPr="00E51560">
        <w:rPr>
          <w:b/>
        </w:rPr>
        <w:t xml:space="preserve">. </w:t>
      </w:r>
    </w:p>
    <w:p w14:paraId="1FBDC503" w14:textId="77777777" w:rsidR="0041497F" w:rsidRDefault="0041497F" w:rsidP="0041497F">
      <w:pPr>
        <w:pStyle w:val="ListParagraph"/>
        <w:tabs>
          <w:tab w:val="left" w:pos="709"/>
        </w:tabs>
        <w:spacing w:before="200"/>
        <w:ind w:left="567"/>
        <w:jc w:val="both"/>
      </w:pPr>
    </w:p>
    <w:p w14:paraId="4E3BCEA5" w14:textId="77777777" w:rsidR="0041497F" w:rsidRPr="00643698" w:rsidRDefault="0041497F" w:rsidP="0041497F">
      <w:pPr>
        <w:pStyle w:val="ListParagraph"/>
        <w:numPr>
          <w:ilvl w:val="1"/>
          <w:numId w:val="1"/>
        </w:numPr>
        <w:tabs>
          <w:tab w:val="left" w:pos="709"/>
        </w:tabs>
        <w:spacing w:before="200"/>
        <w:ind w:left="567" w:hanging="567"/>
        <w:jc w:val="both"/>
      </w:pPr>
      <w:r w:rsidRPr="0062738E">
        <w:t xml:space="preserve">The Bids must be accompanied by </w:t>
      </w:r>
      <w:r>
        <w:t xml:space="preserve">a Bid bond amounting </w:t>
      </w:r>
      <w:r w:rsidRPr="005902E5">
        <w:rPr>
          <w:b/>
          <w:bCs/>
        </w:rPr>
        <w:t>2%</w:t>
      </w:r>
      <w:r>
        <w:t xml:space="preserve"> of quoted price </w:t>
      </w:r>
      <w:r w:rsidRPr="0062738E">
        <w:t>as</w:t>
      </w:r>
      <w:r>
        <w:t xml:space="preserve"> bid </w:t>
      </w:r>
      <w:r w:rsidRPr="0062738E">
        <w:t>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7735F83" w14:textId="77777777" w:rsidR="0041497F" w:rsidRPr="00291593" w:rsidRDefault="0041497F" w:rsidP="0041497F">
      <w:pPr>
        <w:pStyle w:val="ListParagraph"/>
        <w:tabs>
          <w:tab w:val="left" w:pos="709"/>
        </w:tabs>
        <w:ind w:left="567"/>
      </w:pPr>
      <w:bookmarkStart w:id="1" w:name="_Toc41904982"/>
    </w:p>
    <w:p w14:paraId="5024210C" w14:textId="77777777" w:rsidR="0041497F" w:rsidRPr="00E51560" w:rsidRDefault="0041497F" w:rsidP="0041497F">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151497E3" w14:textId="77777777" w:rsidR="0041497F" w:rsidRDefault="0041497F" w:rsidP="0041497F">
      <w:pPr>
        <w:pStyle w:val="ListParagraph"/>
        <w:tabs>
          <w:tab w:val="left" w:pos="709"/>
        </w:tabs>
        <w:ind w:left="567"/>
        <w:rPr>
          <w:rFonts w:cs="Calibri"/>
        </w:rPr>
      </w:pPr>
      <w:bookmarkStart w:id="2" w:name="_Toc41904983"/>
    </w:p>
    <w:p w14:paraId="5213A0BA" w14:textId="77777777" w:rsidR="0041497F" w:rsidRPr="0062738E" w:rsidRDefault="0041497F" w:rsidP="0041497F">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609E16D" w14:textId="77777777" w:rsidR="0041497F" w:rsidRDefault="0041497F" w:rsidP="0041497F">
      <w:pPr>
        <w:pStyle w:val="ListParagraph"/>
        <w:tabs>
          <w:tab w:val="left" w:pos="709"/>
        </w:tabs>
        <w:spacing w:before="200"/>
        <w:ind w:left="567"/>
        <w:jc w:val="both"/>
        <w:rPr>
          <w:bCs/>
        </w:rPr>
      </w:pPr>
    </w:p>
    <w:p w14:paraId="5419F4FA" w14:textId="77777777" w:rsidR="0041497F" w:rsidRPr="0062738E" w:rsidRDefault="0041497F" w:rsidP="0041497F">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02D8079F" w14:textId="77777777" w:rsidR="0041497F" w:rsidRDefault="0041497F" w:rsidP="0041497F">
      <w:pPr>
        <w:pStyle w:val="ListParagraph"/>
        <w:tabs>
          <w:tab w:val="left" w:pos="709"/>
        </w:tabs>
        <w:ind w:left="567"/>
      </w:pPr>
    </w:p>
    <w:p w14:paraId="34A90859" w14:textId="77777777" w:rsidR="0041497F" w:rsidRPr="0062738E" w:rsidRDefault="0041497F" w:rsidP="0041497F">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766C04">
      <w:pPr>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5A3A9420" w14:textId="6F40B9B9" w:rsidR="00766800" w:rsidRDefault="00766C04" w:rsidP="00766800">
      <w:pPr>
        <w:tabs>
          <w:tab w:val="left" w:pos="6300"/>
          <w:tab w:val="right" w:pos="9360"/>
        </w:tabs>
        <w:rPr>
          <w:rFonts w:ascii="Calibri" w:hAnsi="Calibri"/>
          <w:b/>
          <w:sz w:val="22"/>
          <w:szCs w:val="22"/>
        </w:rPr>
      </w:pPr>
      <w:r w:rsidRPr="00E51560">
        <w:rPr>
          <w:rFonts w:ascii="Calibri" w:hAnsi="Calibri"/>
          <w:b/>
          <w:sz w:val="22"/>
          <w:szCs w:val="22"/>
        </w:rPr>
        <w:t xml:space="preserve"> Manager (Regional Procurement-I) </w:t>
      </w:r>
      <w:r w:rsidR="007E01BA">
        <w:rPr>
          <w:rFonts w:ascii="Calibri" w:hAnsi="Calibri"/>
          <w:b/>
          <w:sz w:val="22"/>
          <w:szCs w:val="22"/>
        </w:rPr>
        <w:t>South</w:t>
      </w:r>
      <w:r w:rsidRPr="00E51560">
        <w:rPr>
          <w:rFonts w:ascii="Calibri" w:hAnsi="Calibri"/>
          <w:b/>
          <w:sz w:val="22"/>
          <w:szCs w:val="22"/>
        </w:rPr>
        <w:t xml:space="preserve">, </w:t>
      </w:r>
    </w:p>
    <w:p w14:paraId="14449504" w14:textId="01333179" w:rsidR="00766800" w:rsidRDefault="003D6882" w:rsidP="00766800">
      <w:pPr>
        <w:tabs>
          <w:tab w:val="left" w:pos="6300"/>
          <w:tab w:val="right" w:pos="9360"/>
        </w:tabs>
        <w:rPr>
          <w:rFonts w:ascii="Calibri" w:hAnsi="Calibri"/>
          <w:b/>
          <w:sz w:val="22"/>
          <w:szCs w:val="22"/>
        </w:rPr>
      </w:pPr>
      <w:r>
        <w:rPr>
          <w:rFonts w:ascii="Calibri" w:hAnsi="Calibri"/>
          <w:b/>
          <w:sz w:val="22"/>
          <w:szCs w:val="22"/>
        </w:rPr>
        <w:t>Ground</w:t>
      </w:r>
      <w:r w:rsidR="00766800">
        <w:rPr>
          <w:rFonts w:ascii="Calibri" w:hAnsi="Calibri"/>
          <w:b/>
          <w:sz w:val="22"/>
          <w:szCs w:val="22"/>
        </w:rPr>
        <w:t xml:space="preserve"> Floor</w:t>
      </w:r>
      <w:r>
        <w:rPr>
          <w:rFonts w:ascii="Calibri" w:hAnsi="Calibri"/>
          <w:b/>
          <w:sz w:val="22"/>
          <w:szCs w:val="22"/>
        </w:rPr>
        <w:t>, Zonal Office, Clifton</w:t>
      </w:r>
      <w:r w:rsidR="00766800">
        <w:rPr>
          <w:rFonts w:ascii="Calibri" w:hAnsi="Calibri"/>
          <w:b/>
          <w:sz w:val="22"/>
          <w:szCs w:val="22"/>
        </w:rPr>
        <w:t xml:space="preserve">, </w:t>
      </w:r>
    </w:p>
    <w:p w14:paraId="715AA806" w14:textId="2E6FD5A2" w:rsidR="00DE787C" w:rsidRDefault="00E6370A" w:rsidP="00766800">
      <w:pPr>
        <w:tabs>
          <w:tab w:val="left" w:pos="6300"/>
          <w:tab w:val="right" w:pos="9360"/>
        </w:tabs>
        <w:rPr>
          <w:rStyle w:val="Hyperlink"/>
        </w:rPr>
      </w:pPr>
      <w:r>
        <w:rPr>
          <w:rStyle w:val="Hyperlink"/>
        </w:rPr>
        <w:t>Muhammad.rizwan10@ptclgorup.com</w:t>
      </w:r>
    </w:p>
    <w:p w14:paraId="37F93F05" w14:textId="345CAFA6" w:rsidR="005518C7" w:rsidRDefault="00E6370A" w:rsidP="00B850C6">
      <w:pPr>
        <w:tabs>
          <w:tab w:val="left" w:pos="6300"/>
          <w:tab w:val="right" w:pos="9360"/>
        </w:tabs>
      </w:pPr>
      <w:r>
        <w:t>0335-1006982</w:t>
      </w:r>
    </w:p>
    <w:sectPr w:rsidR="005518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D07C" w14:textId="77777777" w:rsidR="003E1433" w:rsidRDefault="003E1433" w:rsidP="00E70592">
      <w:r>
        <w:separator/>
      </w:r>
    </w:p>
  </w:endnote>
  <w:endnote w:type="continuationSeparator" w:id="0">
    <w:p w14:paraId="2AD748BD" w14:textId="77777777" w:rsidR="003E1433" w:rsidRDefault="003E1433" w:rsidP="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1C19" w14:textId="77777777" w:rsidR="003E1433" w:rsidRDefault="003E1433" w:rsidP="00E70592">
      <w:r>
        <w:separator/>
      </w:r>
    </w:p>
  </w:footnote>
  <w:footnote w:type="continuationSeparator" w:id="0">
    <w:p w14:paraId="350A4E9A" w14:textId="77777777" w:rsidR="003E1433" w:rsidRDefault="003E1433" w:rsidP="00E7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1CA" w14:textId="48DE887C" w:rsidR="0041497F" w:rsidRPr="006617BE" w:rsidRDefault="0041497F" w:rsidP="0041497F">
    <w:pPr>
      <w:pStyle w:val="Header"/>
      <w:jc w:val="right"/>
      <w:rPr>
        <w:rFonts w:asciiTheme="minorHAnsi" w:hAnsiTheme="minorHAnsi" w:cstheme="minorHAnsi"/>
        <w:sz w:val="22"/>
        <w:szCs w:val="22"/>
      </w:rPr>
    </w:pPr>
    <w:r w:rsidRPr="006617BE">
      <w:rPr>
        <w:rFonts w:asciiTheme="minorHAnsi" w:hAnsiTheme="minorHAnsi" w:cstheme="minorHAnsi"/>
      </w:rPr>
      <w:t>R-PROC.5-2024/50</w:t>
    </w:r>
    <w:r w:rsidR="006C0E57" w:rsidRPr="006617BE">
      <w:rPr>
        <w:rFonts w:asciiTheme="minorHAnsi" w:hAnsiTheme="minorHAnsi" w:cstheme="minorHAnsi"/>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641"/>
    <w:multiLevelType w:val="hybridMultilevel"/>
    <w:tmpl w:val="735C0A5E"/>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2F2B3C91"/>
    <w:multiLevelType w:val="hybridMultilevel"/>
    <w:tmpl w:val="B24479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756FA4"/>
    <w:multiLevelType w:val="hybridMultilevel"/>
    <w:tmpl w:val="B6569332"/>
    <w:lvl w:ilvl="0" w:tplc="AB7C347A">
      <w:start w:val="1"/>
      <w:numFmt w:val="decimal"/>
      <w:lvlText w:val="%1."/>
      <w:lvlJc w:val="left"/>
      <w:pPr>
        <w:ind w:left="720" w:hanging="360"/>
      </w:pPr>
      <w:rPr>
        <w:rFonts w:hint="default"/>
      </w:rPr>
    </w:lvl>
    <w:lvl w:ilvl="1" w:tplc="5D0613D2">
      <w:start w:val="1"/>
      <w:numFmt w:val="decimal"/>
      <w:lvlText w:val="%2."/>
      <w:lvlJc w:val="left"/>
      <w:pPr>
        <w:ind w:left="1440" w:hanging="360"/>
      </w:pPr>
      <w:rPr>
        <w:b w:val="0"/>
        <w:bCs/>
        <w:strike w:val="0"/>
        <w:color w:val="auto"/>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4F22D1"/>
    <w:multiLevelType w:val="hybridMultilevel"/>
    <w:tmpl w:val="F0EC42E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137285">
    <w:abstractNumId w:val="2"/>
  </w:num>
  <w:num w:numId="2" w16cid:durableId="1487626395">
    <w:abstractNumId w:val="3"/>
  </w:num>
  <w:num w:numId="3" w16cid:durableId="833952606">
    <w:abstractNumId w:val="1"/>
  </w:num>
  <w:num w:numId="4" w16cid:durableId="1838306884">
    <w:abstractNumId w:val="4"/>
  </w:num>
  <w:num w:numId="5" w16cid:durableId="8378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17219"/>
    <w:rsid w:val="00057F34"/>
    <w:rsid w:val="000A6C83"/>
    <w:rsid w:val="000D7E61"/>
    <w:rsid w:val="0010369E"/>
    <w:rsid w:val="0014491D"/>
    <w:rsid w:val="00193BFB"/>
    <w:rsid w:val="001A4C60"/>
    <w:rsid w:val="001D5202"/>
    <w:rsid w:val="0022006B"/>
    <w:rsid w:val="00266C63"/>
    <w:rsid w:val="002705C3"/>
    <w:rsid w:val="00274587"/>
    <w:rsid w:val="002944F3"/>
    <w:rsid w:val="002F7895"/>
    <w:rsid w:val="00333D33"/>
    <w:rsid w:val="00333E1F"/>
    <w:rsid w:val="00381D94"/>
    <w:rsid w:val="003D6882"/>
    <w:rsid w:val="003E1433"/>
    <w:rsid w:val="003E5169"/>
    <w:rsid w:val="0041497F"/>
    <w:rsid w:val="00452189"/>
    <w:rsid w:val="0045302A"/>
    <w:rsid w:val="0049396D"/>
    <w:rsid w:val="00496541"/>
    <w:rsid w:val="004D0B08"/>
    <w:rsid w:val="005305BC"/>
    <w:rsid w:val="005518C7"/>
    <w:rsid w:val="005902E5"/>
    <w:rsid w:val="005A04C0"/>
    <w:rsid w:val="005C355F"/>
    <w:rsid w:val="0065092F"/>
    <w:rsid w:val="006617BE"/>
    <w:rsid w:val="006666CB"/>
    <w:rsid w:val="006A222C"/>
    <w:rsid w:val="006C0E57"/>
    <w:rsid w:val="00720A6C"/>
    <w:rsid w:val="00744E47"/>
    <w:rsid w:val="00766800"/>
    <w:rsid w:val="00766C04"/>
    <w:rsid w:val="00791CD6"/>
    <w:rsid w:val="00794EEE"/>
    <w:rsid w:val="007C632D"/>
    <w:rsid w:val="007E01BA"/>
    <w:rsid w:val="007E5E90"/>
    <w:rsid w:val="007F09D4"/>
    <w:rsid w:val="00873768"/>
    <w:rsid w:val="00891C65"/>
    <w:rsid w:val="008C2A6F"/>
    <w:rsid w:val="008D1255"/>
    <w:rsid w:val="00AE15BF"/>
    <w:rsid w:val="00B16173"/>
    <w:rsid w:val="00B850C6"/>
    <w:rsid w:val="00BA08A9"/>
    <w:rsid w:val="00BD41E7"/>
    <w:rsid w:val="00C36E34"/>
    <w:rsid w:val="00C54495"/>
    <w:rsid w:val="00CC0CE9"/>
    <w:rsid w:val="00D316C9"/>
    <w:rsid w:val="00D775B6"/>
    <w:rsid w:val="00DC0F87"/>
    <w:rsid w:val="00DE787C"/>
    <w:rsid w:val="00E1052A"/>
    <w:rsid w:val="00E3355F"/>
    <w:rsid w:val="00E56744"/>
    <w:rsid w:val="00E6370A"/>
    <w:rsid w:val="00E67E91"/>
    <w:rsid w:val="00E70592"/>
    <w:rsid w:val="00F13204"/>
    <w:rsid w:val="00F371ED"/>
    <w:rsid w:val="00F455CA"/>
    <w:rsid w:val="00F54289"/>
    <w:rsid w:val="00F808DD"/>
    <w:rsid w:val="00FC45D6"/>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5A04C0"/>
    <w:rPr>
      <w:color w:val="0563C1" w:themeColor="hyperlink"/>
      <w:u w:val="single"/>
    </w:rPr>
  </w:style>
  <w:style w:type="character" w:customStyle="1" w:styleId="UnresolvedMention1">
    <w:name w:val="Unresolved Mention1"/>
    <w:basedOn w:val="DefaultParagraphFont"/>
    <w:uiPriority w:val="99"/>
    <w:semiHidden/>
    <w:unhideWhenUsed/>
    <w:rsid w:val="005A04C0"/>
    <w:rPr>
      <w:color w:val="605E5C"/>
      <w:shd w:val="clear" w:color="auto" w:fill="E1DFDD"/>
    </w:rPr>
  </w:style>
  <w:style w:type="paragraph" w:customStyle="1" w:styleId="xxmsonormal">
    <w:name w:val="x_xmsonormal"/>
    <w:basedOn w:val="Normal"/>
    <w:rsid w:val="00791CD6"/>
    <w:rPr>
      <w:rFonts w:ascii="Calibri" w:eastAsia="Calibri" w:hAnsi="Calibri" w:cs="Calibri"/>
      <w:sz w:val="22"/>
      <w:szCs w:val="22"/>
    </w:rPr>
  </w:style>
  <w:style w:type="paragraph" w:styleId="Header">
    <w:name w:val="header"/>
    <w:basedOn w:val="Normal"/>
    <w:link w:val="HeaderChar"/>
    <w:semiHidden/>
    <w:rsid w:val="00FF7C3B"/>
    <w:pPr>
      <w:tabs>
        <w:tab w:val="center" w:pos="4320"/>
        <w:tab w:val="right" w:pos="8640"/>
      </w:tabs>
    </w:pPr>
  </w:style>
  <w:style w:type="character" w:customStyle="1" w:styleId="HeaderChar">
    <w:name w:val="Header Char"/>
    <w:basedOn w:val="DefaultParagraphFont"/>
    <w:link w:val="Header"/>
    <w:semiHidden/>
    <w:rsid w:val="00FF7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97F"/>
    <w:pPr>
      <w:tabs>
        <w:tab w:val="center" w:pos="4513"/>
        <w:tab w:val="right" w:pos="9026"/>
      </w:tabs>
    </w:pPr>
  </w:style>
  <w:style w:type="character" w:customStyle="1" w:styleId="FooterChar">
    <w:name w:val="Footer Char"/>
    <w:basedOn w:val="DefaultParagraphFont"/>
    <w:link w:val="Footer"/>
    <w:uiPriority w:val="99"/>
    <w:rsid w:val="004149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muhammad.rizwan10@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Tahir Mahmood/Regional Procurement South I/Procurement/Karachi</cp:lastModifiedBy>
  <cp:revision>20</cp:revision>
  <dcterms:created xsi:type="dcterms:W3CDTF">2023-03-08T06:25:00Z</dcterms:created>
  <dcterms:modified xsi:type="dcterms:W3CDTF">2024-11-19T11:26:00Z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