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5F83" w14:textId="77777777" w:rsidR="00766C04" w:rsidRPr="009B5D75" w:rsidRDefault="00766C04" w:rsidP="00766C04">
      <w:pPr>
        <w:pStyle w:val="Heading1"/>
        <w:jc w:val="center"/>
        <w:rPr>
          <w:rFonts w:asciiTheme="minorHAnsi" w:hAnsiTheme="minorHAnsi" w:cstheme="minorHAnsi"/>
          <w:sz w:val="36"/>
          <w:szCs w:val="36"/>
        </w:rPr>
      </w:pPr>
      <w:bookmarkStart w:id="0" w:name="_Toc98530463"/>
      <w:r w:rsidRPr="009B5D75">
        <w:rPr>
          <w:rFonts w:asciiTheme="minorHAnsi" w:hAnsiTheme="minorHAnsi" w:cstheme="minorHAnsi"/>
          <w:sz w:val="36"/>
          <w:szCs w:val="36"/>
        </w:rPr>
        <w:t>TENDER NOTICE</w:t>
      </w:r>
      <w:bookmarkEnd w:id="0"/>
    </w:p>
    <w:p w14:paraId="18D43828" w14:textId="77777777" w:rsidR="00AE7C2E" w:rsidRPr="009B5D75" w:rsidRDefault="00AE7C2E" w:rsidP="00AE7C2E">
      <w:pPr>
        <w:jc w:val="center"/>
        <w:rPr>
          <w:rFonts w:asciiTheme="minorHAnsi" w:hAnsiTheme="minorHAnsi" w:cstheme="minorHAnsi"/>
          <w:b/>
          <w:szCs w:val="32"/>
          <w:lang w:val="en-AU"/>
        </w:rPr>
      </w:pPr>
      <w:r w:rsidRPr="009B5D75">
        <w:rPr>
          <w:rFonts w:asciiTheme="minorHAnsi" w:hAnsiTheme="minorHAnsi" w:cstheme="minorHAnsi"/>
          <w:b/>
          <w:sz w:val="21"/>
          <w:szCs w:val="21"/>
        </w:rPr>
        <w:t>Tender Number:</w:t>
      </w:r>
      <w:r w:rsidRPr="009B5D75">
        <w:rPr>
          <w:rFonts w:asciiTheme="minorHAnsi" w:hAnsiTheme="minorHAnsi" w:cstheme="minorHAnsi"/>
          <w:sz w:val="21"/>
          <w:szCs w:val="21"/>
        </w:rPr>
        <w:t xml:space="preserve"> </w:t>
      </w:r>
      <w:r w:rsidRPr="009B5D75">
        <w:rPr>
          <w:rFonts w:asciiTheme="minorHAnsi" w:hAnsiTheme="minorHAnsi" w:cstheme="minorHAnsi"/>
        </w:rPr>
        <w:t>R</w:t>
      </w:r>
      <w:r w:rsidRPr="009B5D75">
        <w:rPr>
          <w:rFonts w:asciiTheme="minorHAnsi" w:hAnsiTheme="minorHAnsi" w:cstheme="minorHAnsi"/>
          <w:sz w:val="21"/>
          <w:szCs w:val="21"/>
        </w:rPr>
        <w:t>-PROC.5-2025/5009</w:t>
      </w:r>
    </w:p>
    <w:p w14:paraId="2BEC06F9" w14:textId="77777777" w:rsidR="00AE7C2E" w:rsidRPr="009B5D75" w:rsidRDefault="00AE7C2E" w:rsidP="00AE7C2E">
      <w:pPr>
        <w:rPr>
          <w:rFonts w:asciiTheme="minorHAnsi" w:hAnsiTheme="minorHAnsi" w:cstheme="minorHAnsi"/>
        </w:rPr>
      </w:pPr>
    </w:p>
    <w:p w14:paraId="474E6632" w14:textId="77777777" w:rsidR="00AE7C2E" w:rsidRPr="009B5D75" w:rsidRDefault="00AE7C2E" w:rsidP="00AE7C2E">
      <w:pPr>
        <w:pStyle w:val="ListParagraph"/>
        <w:autoSpaceDE w:val="0"/>
        <w:autoSpaceDN w:val="0"/>
        <w:adjustRightInd w:val="0"/>
        <w:ind w:left="0"/>
        <w:jc w:val="center"/>
        <w:rPr>
          <w:rFonts w:asciiTheme="minorHAnsi" w:hAnsiTheme="minorHAnsi" w:cstheme="minorHAnsi"/>
          <w:b/>
          <w:sz w:val="32"/>
          <w:szCs w:val="24"/>
          <w:u w:val="single"/>
        </w:rPr>
      </w:pPr>
      <w:r w:rsidRPr="009B5D75">
        <w:rPr>
          <w:rFonts w:asciiTheme="minorHAnsi" w:hAnsiTheme="minorHAnsi" w:cstheme="minorHAnsi"/>
          <w:b/>
          <w:sz w:val="32"/>
          <w:szCs w:val="24"/>
          <w:u w:val="single"/>
        </w:rPr>
        <w:t>Tender Regarding “</w:t>
      </w:r>
      <w:r w:rsidRPr="009B5D75">
        <w:rPr>
          <w:rFonts w:asciiTheme="minorHAnsi" w:hAnsiTheme="minorHAnsi" w:cstheme="minorHAnsi"/>
          <w:b/>
          <w:bCs/>
          <w:sz w:val="28"/>
          <w:szCs w:val="28"/>
          <w:u w:val="single"/>
        </w:rPr>
        <w:t>Maintenance</w:t>
      </w:r>
      <w:r w:rsidRPr="009B5D75">
        <w:rPr>
          <w:rFonts w:asciiTheme="minorHAnsi" w:hAnsiTheme="minorHAnsi" w:cstheme="minorHAnsi"/>
          <w:b/>
          <w:sz w:val="28"/>
          <w:szCs w:val="28"/>
          <w:u w:val="single"/>
        </w:rPr>
        <w:t xml:space="preserve"> of IPTV OTT Headend at Multan (trouble shooting)”</w:t>
      </w:r>
    </w:p>
    <w:p w14:paraId="55FE57F8" w14:textId="77777777" w:rsidR="0049396D" w:rsidRPr="009B5D75" w:rsidRDefault="0049396D" w:rsidP="007E01BA">
      <w:pPr>
        <w:pStyle w:val="BodyText"/>
        <w:rPr>
          <w:rFonts w:asciiTheme="minorHAnsi" w:hAnsiTheme="minorHAnsi" w:cstheme="minorHAnsi"/>
          <w:b/>
          <w:sz w:val="28"/>
          <w:szCs w:val="28"/>
        </w:rPr>
      </w:pPr>
    </w:p>
    <w:p w14:paraId="5CFE08D5" w14:textId="01046166" w:rsidR="0049396D" w:rsidRPr="009B5D75" w:rsidRDefault="00766C04" w:rsidP="00274587">
      <w:pPr>
        <w:jc w:val="both"/>
        <w:rPr>
          <w:rFonts w:asciiTheme="minorHAnsi" w:hAnsiTheme="minorHAnsi" w:cstheme="minorHAnsi"/>
          <w:sz w:val="22"/>
          <w:szCs w:val="22"/>
        </w:rPr>
      </w:pPr>
      <w:r w:rsidRPr="009B5D75">
        <w:rPr>
          <w:rFonts w:asciiTheme="minorHAnsi" w:hAnsiTheme="minorHAnsi" w:cstheme="minorHAnsi"/>
          <w:sz w:val="22"/>
          <w:szCs w:val="22"/>
        </w:rPr>
        <w:t xml:space="preserve">Sealed bids are invited </w:t>
      </w:r>
      <w:r w:rsidR="007E01BA" w:rsidRPr="009B5D75">
        <w:rPr>
          <w:rFonts w:asciiTheme="minorHAnsi" w:hAnsiTheme="minorHAnsi" w:cstheme="minorHAnsi"/>
          <w:sz w:val="22"/>
          <w:szCs w:val="22"/>
        </w:rPr>
        <w:t>fr</w:t>
      </w:r>
      <w:r w:rsidR="0049396D" w:rsidRPr="009B5D75">
        <w:rPr>
          <w:rFonts w:asciiTheme="minorHAnsi" w:hAnsiTheme="minorHAnsi" w:cstheme="minorHAnsi"/>
          <w:sz w:val="22"/>
          <w:szCs w:val="22"/>
        </w:rPr>
        <w:t>om</w:t>
      </w:r>
      <w:r w:rsidR="00274587" w:rsidRPr="009B5D75">
        <w:rPr>
          <w:rFonts w:asciiTheme="minorHAnsi" w:hAnsiTheme="minorHAnsi" w:cstheme="minorHAnsi"/>
          <w:bCs/>
          <w:color w:val="000000"/>
          <w:sz w:val="22"/>
          <w:szCs w:val="22"/>
        </w:rPr>
        <w:t xml:space="preserve"> </w:t>
      </w:r>
      <w:r w:rsidR="00AE7C2E" w:rsidRPr="009B5D75">
        <w:rPr>
          <w:rFonts w:asciiTheme="minorHAnsi" w:hAnsiTheme="minorHAnsi" w:cstheme="minorHAnsi"/>
          <w:bCs/>
          <w:color w:val="000000"/>
          <w:sz w:val="22"/>
          <w:szCs w:val="22"/>
        </w:rPr>
        <w:t>contractors</w:t>
      </w:r>
      <w:r w:rsidR="00274587" w:rsidRPr="009B5D75">
        <w:rPr>
          <w:rFonts w:asciiTheme="minorHAnsi" w:hAnsiTheme="minorHAnsi" w:cstheme="minorHAnsi"/>
          <w:bCs/>
          <w:color w:val="000000"/>
          <w:sz w:val="22"/>
          <w:szCs w:val="22"/>
        </w:rPr>
        <w:t xml:space="preserve"> through competitive bidding process that shall be responsible for</w:t>
      </w:r>
      <w:r w:rsidR="00274587" w:rsidRPr="009B5D75">
        <w:rPr>
          <w:rFonts w:asciiTheme="minorHAnsi" w:hAnsiTheme="minorHAnsi" w:cstheme="minorHAnsi"/>
          <w:b/>
          <w:sz w:val="22"/>
          <w:szCs w:val="22"/>
        </w:rPr>
        <w:t xml:space="preserve"> </w:t>
      </w:r>
      <w:r w:rsidR="00AE7C2E" w:rsidRPr="009B5D75">
        <w:rPr>
          <w:rFonts w:asciiTheme="minorHAnsi" w:hAnsiTheme="minorHAnsi" w:cstheme="minorHAnsi"/>
          <w:b/>
          <w:bCs/>
          <w:sz w:val="22"/>
          <w:szCs w:val="22"/>
          <w:u w:val="single"/>
        </w:rPr>
        <w:t>Maintenance</w:t>
      </w:r>
      <w:r w:rsidR="00AE7C2E" w:rsidRPr="009B5D75">
        <w:rPr>
          <w:rFonts w:asciiTheme="minorHAnsi" w:hAnsiTheme="minorHAnsi" w:cstheme="minorHAnsi"/>
          <w:b/>
          <w:sz w:val="22"/>
          <w:szCs w:val="22"/>
          <w:u w:val="single"/>
        </w:rPr>
        <w:t xml:space="preserve"> of IPTV OTT Headend at Multan (trouble shooting)</w:t>
      </w:r>
      <w:r w:rsidR="003441A9" w:rsidRPr="009B5D75">
        <w:rPr>
          <w:rFonts w:asciiTheme="minorHAnsi" w:hAnsiTheme="minorHAnsi" w:cstheme="minorHAnsi"/>
          <w:sz w:val="22"/>
          <w:szCs w:val="22"/>
        </w:rPr>
        <w:t xml:space="preserve"> </w:t>
      </w:r>
      <w:r w:rsidR="00274587" w:rsidRPr="009B5D75">
        <w:rPr>
          <w:rFonts w:asciiTheme="minorHAnsi" w:hAnsiTheme="minorHAnsi" w:cstheme="minorHAnsi"/>
          <w:sz w:val="22"/>
          <w:szCs w:val="22"/>
        </w:rPr>
        <w:t xml:space="preserve">which </w:t>
      </w:r>
      <w:r w:rsidR="0049396D" w:rsidRPr="009B5D75">
        <w:rPr>
          <w:rFonts w:asciiTheme="minorHAnsi" w:hAnsiTheme="minorHAnsi" w:cstheme="minorHAnsi"/>
          <w:sz w:val="22"/>
          <w:szCs w:val="22"/>
        </w:rPr>
        <w:t>are fairly described in RFP Pack. Which ca</w:t>
      </w:r>
      <w:r w:rsidR="00333E1F" w:rsidRPr="009B5D75">
        <w:rPr>
          <w:rFonts w:asciiTheme="minorHAnsi" w:hAnsiTheme="minorHAnsi" w:cstheme="minorHAnsi"/>
          <w:sz w:val="22"/>
          <w:szCs w:val="22"/>
        </w:rPr>
        <w:t>n</w:t>
      </w:r>
      <w:r w:rsidR="0049396D" w:rsidRPr="009B5D75">
        <w:rPr>
          <w:rFonts w:asciiTheme="minorHAnsi" w:hAnsiTheme="minorHAnsi" w:cstheme="minorHAnsi"/>
          <w:sz w:val="22"/>
          <w:szCs w:val="22"/>
        </w:rPr>
        <w:t xml:space="preserve"> be downloaded </w:t>
      </w:r>
      <w:r w:rsidR="00333E1F" w:rsidRPr="009B5D75">
        <w:rPr>
          <w:rFonts w:asciiTheme="minorHAnsi" w:hAnsiTheme="minorHAnsi" w:cstheme="minorHAnsi"/>
          <w:sz w:val="22"/>
          <w:szCs w:val="22"/>
        </w:rPr>
        <w:t>via</w:t>
      </w:r>
      <w:r w:rsidR="0049396D" w:rsidRPr="009B5D75">
        <w:rPr>
          <w:rFonts w:asciiTheme="minorHAnsi" w:hAnsiTheme="minorHAnsi" w:cstheme="minorHAnsi"/>
          <w:sz w:val="22"/>
          <w:szCs w:val="22"/>
        </w:rPr>
        <w:t xml:space="preserve"> provided link. </w:t>
      </w:r>
    </w:p>
    <w:p w14:paraId="2993B0C1" w14:textId="77777777" w:rsidR="0049396D" w:rsidRPr="009B5D75" w:rsidRDefault="0049396D" w:rsidP="007E01BA">
      <w:pPr>
        <w:pStyle w:val="BodyText"/>
        <w:rPr>
          <w:rFonts w:asciiTheme="minorHAnsi" w:hAnsiTheme="minorHAnsi" w:cstheme="minorHAnsi"/>
          <w:sz w:val="22"/>
          <w:szCs w:val="22"/>
        </w:rPr>
      </w:pPr>
    </w:p>
    <w:p w14:paraId="37C42598" w14:textId="2B15F7C8" w:rsidR="00766C04" w:rsidRPr="009B5D75" w:rsidRDefault="00766C04" w:rsidP="00766C04">
      <w:pPr>
        <w:pStyle w:val="BodyTextIndent2"/>
        <w:numPr>
          <w:ilvl w:val="1"/>
          <w:numId w:val="1"/>
        </w:numPr>
        <w:spacing w:before="200" w:after="200"/>
        <w:rPr>
          <w:rFonts w:asciiTheme="minorHAnsi" w:hAnsiTheme="minorHAnsi" w:cstheme="minorHAnsi"/>
          <w:b/>
          <w:sz w:val="22"/>
          <w:szCs w:val="22"/>
        </w:rPr>
      </w:pPr>
      <w:r w:rsidRPr="009B5D75">
        <w:rPr>
          <w:rFonts w:asciiTheme="minorHAnsi" w:eastAsia="Calibri" w:hAnsiTheme="minorHAnsi" w:cstheme="minorHAnsi"/>
          <w:bCs/>
          <w:sz w:val="22"/>
          <w:szCs w:val="22"/>
        </w:rPr>
        <w:t xml:space="preserve">Bids must be received duly completed in all </w:t>
      </w:r>
      <w:r w:rsidR="00AE7C2E" w:rsidRPr="009B5D75">
        <w:rPr>
          <w:rFonts w:asciiTheme="minorHAnsi" w:eastAsia="Calibri" w:hAnsiTheme="minorHAnsi" w:cstheme="minorHAnsi"/>
          <w:bCs/>
          <w:sz w:val="22"/>
          <w:szCs w:val="22"/>
        </w:rPr>
        <w:t>respects.</w:t>
      </w:r>
      <w:r w:rsidR="0049396D" w:rsidRPr="009B5D75">
        <w:rPr>
          <w:rFonts w:asciiTheme="minorHAnsi" w:hAnsiTheme="minorHAnsi" w:cstheme="minorHAnsi"/>
          <w:sz w:val="22"/>
          <w:szCs w:val="22"/>
        </w:rPr>
        <w:t xml:space="preserve"> </w:t>
      </w:r>
    </w:p>
    <w:p w14:paraId="28A51C1F" w14:textId="5185A63C" w:rsidR="00AE7C2E" w:rsidRPr="009B5D75" w:rsidRDefault="00AE7C2E" w:rsidP="00766C04">
      <w:pPr>
        <w:pStyle w:val="BodyTextIndent2"/>
        <w:numPr>
          <w:ilvl w:val="1"/>
          <w:numId w:val="1"/>
        </w:numPr>
        <w:spacing w:before="200" w:after="200"/>
        <w:rPr>
          <w:rFonts w:asciiTheme="minorHAnsi" w:hAnsiTheme="minorHAnsi" w:cstheme="minorHAnsi"/>
          <w:b/>
          <w:sz w:val="22"/>
          <w:szCs w:val="22"/>
        </w:rPr>
      </w:pPr>
      <w:r w:rsidRPr="009B5D75">
        <w:rPr>
          <w:rFonts w:asciiTheme="minorHAnsi" w:hAnsiTheme="minorHAnsi" w:cstheme="minorHAnsi"/>
          <w:sz w:val="22"/>
          <w:szCs w:val="22"/>
        </w:rPr>
        <w:t>Request to receive the tender documents will be sent o</w:t>
      </w:r>
      <w:r w:rsidR="002F7BBD" w:rsidRPr="009B5D75">
        <w:rPr>
          <w:rFonts w:asciiTheme="minorHAnsi" w:hAnsiTheme="minorHAnsi" w:cstheme="minorHAnsi"/>
          <w:sz w:val="22"/>
          <w:szCs w:val="22"/>
        </w:rPr>
        <w:t xml:space="preserve">n </w:t>
      </w:r>
      <w:hyperlink r:id="rId7" w:history="1">
        <w:r w:rsidR="002F7BBD" w:rsidRPr="009B5D75">
          <w:rPr>
            <w:rStyle w:val="Hyperlink"/>
            <w:rFonts w:asciiTheme="minorHAnsi" w:hAnsiTheme="minorHAnsi" w:cstheme="minorHAnsi"/>
            <w:color w:val="023160" w:themeColor="hyperlink" w:themeShade="80"/>
            <w:sz w:val="22"/>
            <w:szCs w:val="22"/>
          </w:rPr>
          <w:t>osama.azeem@ptclgroup.com</w:t>
        </w:r>
      </w:hyperlink>
      <w:r w:rsidR="002F7BBD" w:rsidRPr="009B5D75">
        <w:rPr>
          <w:rFonts w:asciiTheme="minorHAnsi" w:hAnsiTheme="minorHAnsi" w:cstheme="minorHAnsi"/>
          <w:color w:val="1F3864" w:themeColor="accent1" w:themeShade="80"/>
          <w:sz w:val="22"/>
          <w:szCs w:val="22"/>
        </w:rPr>
        <w:t xml:space="preserve"> </w:t>
      </w:r>
      <w:r w:rsidR="002F7BBD" w:rsidRPr="009B5D75">
        <w:rPr>
          <w:rFonts w:asciiTheme="minorHAnsi" w:hAnsiTheme="minorHAnsi" w:cstheme="minorHAnsi"/>
          <w:color w:val="000000" w:themeColor="text1"/>
          <w:sz w:val="22"/>
          <w:szCs w:val="22"/>
        </w:rPr>
        <w:t xml:space="preserve">by or before </w:t>
      </w:r>
      <w:r w:rsidR="002F7BBD" w:rsidRPr="009B5D75">
        <w:rPr>
          <w:rFonts w:asciiTheme="minorHAnsi" w:hAnsiTheme="minorHAnsi" w:cstheme="minorHAnsi"/>
          <w:b/>
          <w:bCs/>
          <w:color w:val="000000" w:themeColor="text1"/>
          <w:sz w:val="22"/>
          <w:szCs w:val="22"/>
        </w:rPr>
        <w:t>0</w:t>
      </w:r>
      <w:r w:rsidR="00902594">
        <w:rPr>
          <w:rFonts w:asciiTheme="minorHAnsi" w:hAnsiTheme="minorHAnsi" w:cstheme="minorHAnsi"/>
          <w:b/>
          <w:bCs/>
          <w:color w:val="000000" w:themeColor="text1"/>
          <w:sz w:val="22"/>
          <w:szCs w:val="22"/>
        </w:rPr>
        <w:t>7</w:t>
      </w:r>
      <w:r w:rsidR="002F7BBD" w:rsidRPr="009B5D75">
        <w:rPr>
          <w:rFonts w:asciiTheme="minorHAnsi" w:hAnsiTheme="minorHAnsi" w:cstheme="minorHAnsi"/>
          <w:b/>
          <w:bCs/>
          <w:color w:val="000000" w:themeColor="text1"/>
          <w:sz w:val="22"/>
          <w:szCs w:val="22"/>
        </w:rPr>
        <w:t>-Aug-2025.</w:t>
      </w:r>
    </w:p>
    <w:p w14:paraId="4F6C3FAF" w14:textId="38F9FEB0" w:rsidR="002F7BBD" w:rsidRPr="009B5D75" w:rsidRDefault="002F7BBD" w:rsidP="00766C04">
      <w:pPr>
        <w:pStyle w:val="BodyTextIndent2"/>
        <w:numPr>
          <w:ilvl w:val="1"/>
          <w:numId w:val="1"/>
        </w:numPr>
        <w:spacing w:before="200" w:after="200"/>
        <w:rPr>
          <w:rFonts w:asciiTheme="minorHAnsi" w:hAnsiTheme="minorHAnsi" w:cstheme="minorHAnsi"/>
          <w:b/>
          <w:sz w:val="22"/>
          <w:szCs w:val="22"/>
        </w:rPr>
      </w:pPr>
      <w:r w:rsidRPr="009B5D75">
        <w:rPr>
          <w:rFonts w:asciiTheme="minorHAnsi" w:hAnsiTheme="minorHAnsi" w:cstheme="minorHAnsi"/>
          <w:color w:val="000000" w:themeColor="text1"/>
          <w:sz w:val="22"/>
          <w:szCs w:val="22"/>
        </w:rPr>
        <w:t xml:space="preserve">For any query use query template in RFP pack to coordinate with Regional Procurement  by or before </w:t>
      </w:r>
      <w:r w:rsidRPr="009B5D75">
        <w:rPr>
          <w:rFonts w:asciiTheme="minorHAnsi" w:hAnsiTheme="minorHAnsi" w:cstheme="minorHAnsi"/>
          <w:b/>
          <w:bCs/>
          <w:color w:val="000000" w:themeColor="text1"/>
          <w:sz w:val="22"/>
          <w:szCs w:val="22"/>
        </w:rPr>
        <w:t>0</w:t>
      </w:r>
      <w:r w:rsidR="00902594">
        <w:rPr>
          <w:rFonts w:asciiTheme="minorHAnsi" w:hAnsiTheme="minorHAnsi" w:cstheme="minorHAnsi"/>
          <w:b/>
          <w:bCs/>
          <w:color w:val="000000" w:themeColor="text1"/>
          <w:sz w:val="22"/>
          <w:szCs w:val="22"/>
        </w:rPr>
        <w:t>7</w:t>
      </w:r>
      <w:r w:rsidRPr="009B5D75">
        <w:rPr>
          <w:rFonts w:asciiTheme="minorHAnsi" w:hAnsiTheme="minorHAnsi" w:cstheme="minorHAnsi"/>
          <w:b/>
          <w:bCs/>
          <w:color w:val="000000" w:themeColor="text1"/>
          <w:sz w:val="22"/>
          <w:szCs w:val="22"/>
        </w:rPr>
        <w:t>-Aug-2025</w:t>
      </w:r>
      <w:r w:rsidRPr="009B5D75">
        <w:rPr>
          <w:rFonts w:asciiTheme="minorHAnsi" w:hAnsiTheme="minorHAnsi" w:cstheme="minorHAnsi"/>
          <w:color w:val="000000" w:themeColor="text1"/>
          <w:sz w:val="22"/>
          <w:szCs w:val="22"/>
        </w:rPr>
        <w:t>.</w:t>
      </w:r>
    </w:p>
    <w:p w14:paraId="3B089DDC" w14:textId="17F6FAC1" w:rsidR="002F7895" w:rsidRPr="009B5D75" w:rsidRDefault="00766C04" w:rsidP="00766C04">
      <w:pPr>
        <w:pStyle w:val="ListParagraph"/>
        <w:numPr>
          <w:ilvl w:val="1"/>
          <w:numId w:val="1"/>
        </w:numPr>
        <w:autoSpaceDE w:val="0"/>
        <w:autoSpaceDN w:val="0"/>
        <w:adjustRightInd w:val="0"/>
        <w:spacing w:before="200"/>
        <w:jc w:val="both"/>
        <w:rPr>
          <w:rFonts w:asciiTheme="minorHAnsi" w:hAnsiTheme="minorHAnsi" w:cstheme="minorHAnsi"/>
          <w:b/>
          <w:strike/>
        </w:rPr>
      </w:pPr>
      <w:r w:rsidRPr="009B5D75">
        <w:rPr>
          <w:rFonts w:asciiTheme="minorHAnsi" w:hAnsiTheme="minorHAnsi" w:cstheme="minorHAnsi"/>
          <w:bCs/>
        </w:rPr>
        <w:t>Separate</w:t>
      </w:r>
      <w:r w:rsidRPr="009B5D75">
        <w:rPr>
          <w:rFonts w:asciiTheme="minorHAnsi" w:hAnsiTheme="minorHAnsi" w:cstheme="minorHAnsi"/>
          <w:b/>
        </w:rPr>
        <w:t xml:space="preserve"> </w:t>
      </w:r>
      <w:r w:rsidRPr="009B5D75">
        <w:rPr>
          <w:rFonts w:asciiTheme="minorHAnsi" w:hAnsiTheme="minorHAnsi" w:cstheme="minorHAnsi"/>
          <w:b/>
          <w:bCs/>
        </w:rPr>
        <w:t>Technical</w:t>
      </w:r>
      <w:r w:rsidRPr="009B5D75">
        <w:rPr>
          <w:rFonts w:asciiTheme="minorHAnsi" w:hAnsiTheme="minorHAnsi" w:cstheme="minorHAnsi"/>
        </w:rPr>
        <w:t xml:space="preserve"> and </w:t>
      </w:r>
      <w:r w:rsidRPr="009B5D75">
        <w:rPr>
          <w:rFonts w:asciiTheme="minorHAnsi" w:hAnsiTheme="minorHAnsi" w:cstheme="minorHAnsi"/>
          <w:b/>
          <w:bCs/>
        </w:rPr>
        <w:t>Commercial</w:t>
      </w:r>
      <w:r w:rsidRPr="009B5D75">
        <w:rPr>
          <w:rFonts w:asciiTheme="minorHAnsi" w:hAnsiTheme="minorHAnsi" w:cstheme="minorHAnsi"/>
        </w:rPr>
        <w:t xml:space="preserve"> bids </w:t>
      </w:r>
      <w:r w:rsidRPr="009B5D75">
        <w:rPr>
          <w:rFonts w:asciiTheme="minorHAnsi" w:hAnsiTheme="minorHAnsi" w:cstheme="minorHAnsi"/>
          <w:b/>
          <w:bCs/>
        </w:rPr>
        <w:t>required to</w:t>
      </w:r>
      <w:r w:rsidRPr="009B5D75">
        <w:rPr>
          <w:rFonts w:asciiTheme="minorHAnsi" w:hAnsiTheme="minorHAnsi" w:cstheme="minorHAnsi"/>
        </w:rPr>
        <w:t xml:space="preserve"> be submitted </w:t>
      </w:r>
      <w:r w:rsidR="00FC45D6" w:rsidRPr="009B5D75">
        <w:rPr>
          <w:rFonts w:asciiTheme="minorHAnsi" w:hAnsiTheme="minorHAnsi" w:cstheme="minorHAnsi"/>
        </w:rPr>
        <w:t xml:space="preserve">in </w:t>
      </w:r>
      <w:r w:rsidR="0010369E" w:rsidRPr="009B5D75">
        <w:rPr>
          <w:rFonts w:asciiTheme="minorHAnsi" w:hAnsiTheme="minorHAnsi" w:cstheme="minorHAnsi"/>
        </w:rPr>
        <w:t xml:space="preserve">a </w:t>
      </w:r>
      <w:r w:rsidR="00AE7C2E" w:rsidRPr="009B5D75">
        <w:rPr>
          <w:rFonts w:asciiTheme="minorHAnsi" w:hAnsiTheme="minorHAnsi" w:cstheme="minorHAnsi"/>
        </w:rPr>
        <w:t>separate</w:t>
      </w:r>
      <w:r w:rsidR="0010369E" w:rsidRPr="009B5D75">
        <w:rPr>
          <w:rFonts w:asciiTheme="minorHAnsi" w:hAnsiTheme="minorHAnsi" w:cstheme="minorHAnsi"/>
        </w:rPr>
        <w:t xml:space="preserve"> </w:t>
      </w:r>
      <w:r w:rsidR="00FC45D6" w:rsidRPr="009B5D75">
        <w:rPr>
          <w:rFonts w:asciiTheme="minorHAnsi" w:hAnsiTheme="minorHAnsi" w:cstheme="minorHAnsi"/>
        </w:rPr>
        <w:t xml:space="preserve">envelope </w:t>
      </w:r>
      <w:r w:rsidR="0010369E" w:rsidRPr="009B5D75">
        <w:rPr>
          <w:rFonts w:asciiTheme="minorHAnsi" w:hAnsiTheme="minorHAnsi" w:cstheme="minorHAnsi"/>
        </w:rPr>
        <w:t xml:space="preserve">as per “instruction to bidder document” </w:t>
      </w:r>
      <w:r w:rsidRPr="009B5D75">
        <w:rPr>
          <w:rFonts w:asciiTheme="minorHAnsi" w:hAnsiTheme="minorHAnsi" w:cstheme="minorHAnsi"/>
        </w:rPr>
        <w:t xml:space="preserve">up to </w:t>
      </w:r>
      <w:r w:rsidR="00AE7C2E" w:rsidRPr="009B5D75">
        <w:rPr>
          <w:rFonts w:asciiTheme="minorHAnsi" w:hAnsiTheme="minorHAnsi" w:cstheme="minorHAnsi"/>
          <w:b/>
          <w:bCs/>
        </w:rPr>
        <w:t>0</w:t>
      </w:r>
      <w:r w:rsidR="00902594">
        <w:rPr>
          <w:rFonts w:asciiTheme="minorHAnsi" w:hAnsiTheme="minorHAnsi" w:cstheme="minorHAnsi"/>
          <w:b/>
          <w:bCs/>
        </w:rPr>
        <w:t>9</w:t>
      </w:r>
      <w:r w:rsidR="00E3355F" w:rsidRPr="009B5D75">
        <w:rPr>
          <w:rFonts w:asciiTheme="minorHAnsi" w:hAnsiTheme="minorHAnsi" w:cstheme="minorHAnsi"/>
          <w:b/>
          <w:bCs/>
        </w:rPr>
        <w:t xml:space="preserve"> </w:t>
      </w:r>
      <w:r w:rsidR="00CF447C" w:rsidRPr="009B5D75">
        <w:rPr>
          <w:rFonts w:asciiTheme="minorHAnsi" w:hAnsiTheme="minorHAnsi" w:cstheme="minorHAnsi"/>
          <w:b/>
          <w:bCs/>
        </w:rPr>
        <w:t>A</w:t>
      </w:r>
      <w:r w:rsidR="00AE7C2E" w:rsidRPr="009B5D75">
        <w:rPr>
          <w:rFonts w:asciiTheme="minorHAnsi" w:hAnsiTheme="minorHAnsi" w:cstheme="minorHAnsi"/>
          <w:b/>
          <w:bCs/>
        </w:rPr>
        <w:t>ug</w:t>
      </w:r>
      <w:r w:rsidR="005C355F" w:rsidRPr="009B5D75">
        <w:rPr>
          <w:rFonts w:asciiTheme="minorHAnsi" w:hAnsiTheme="minorHAnsi" w:cstheme="minorHAnsi"/>
          <w:b/>
          <w:bCs/>
        </w:rPr>
        <w:t xml:space="preserve"> 202</w:t>
      </w:r>
      <w:r w:rsidR="00AE7C2E" w:rsidRPr="009B5D75">
        <w:rPr>
          <w:rFonts w:asciiTheme="minorHAnsi" w:hAnsiTheme="minorHAnsi" w:cstheme="minorHAnsi"/>
          <w:b/>
          <w:bCs/>
        </w:rPr>
        <w:t>5</w:t>
      </w:r>
      <w:r w:rsidRPr="009B5D75">
        <w:rPr>
          <w:rFonts w:asciiTheme="minorHAnsi" w:hAnsiTheme="minorHAnsi" w:cstheme="minorHAnsi"/>
          <w:b/>
          <w:bCs/>
        </w:rPr>
        <w:t>,</w:t>
      </w:r>
      <w:r w:rsidRPr="009B5D75">
        <w:rPr>
          <w:rFonts w:asciiTheme="minorHAnsi" w:hAnsiTheme="minorHAnsi" w:cstheme="minorHAnsi"/>
          <w:b/>
        </w:rPr>
        <w:t xml:space="preserve"> </w:t>
      </w:r>
      <w:r w:rsidR="0010369E" w:rsidRPr="009B5D75">
        <w:rPr>
          <w:rFonts w:asciiTheme="minorHAnsi" w:hAnsiTheme="minorHAnsi" w:cstheme="minorHAnsi"/>
        </w:rPr>
        <w:t>at</w:t>
      </w:r>
      <w:r w:rsidRPr="009B5D75">
        <w:rPr>
          <w:rFonts w:asciiTheme="minorHAnsi" w:hAnsiTheme="minorHAnsi" w:cstheme="minorHAnsi"/>
        </w:rPr>
        <w:t xml:space="preserve"> the office of </w:t>
      </w:r>
      <w:r w:rsidR="007E01BA" w:rsidRPr="009B5D75">
        <w:rPr>
          <w:rFonts w:asciiTheme="minorHAnsi" w:hAnsiTheme="minorHAnsi" w:cstheme="minorHAnsi"/>
          <w:b/>
        </w:rPr>
        <w:t xml:space="preserve">Senior Manager Procurement </w:t>
      </w:r>
      <w:r w:rsidR="002F7895" w:rsidRPr="009B5D75">
        <w:rPr>
          <w:rFonts w:asciiTheme="minorHAnsi" w:hAnsiTheme="minorHAnsi" w:cstheme="minorHAnsi"/>
          <w:b/>
        </w:rPr>
        <w:t>(South-I)</w:t>
      </w:r>
      <w:r w:rsidR="00D96C01" w:rsidRPr="009B5D75">
        <w:rPr>
          <w:rFonts w:asciiTheme="minorHAnsi" w:hAnsiTheme="minorHAnsi" w:cstheme="minorHAnsi"/>
          <w:b/>
        </w:rPr>
        <w:t xml:space="preserve"> </w:t>
      </w:r>
      <w:r w:rsidR="007E01BA" w:rsidRPr="009B5D75">
        <w:rPr>
          <w:rFonts w:asciiTheme="minorHAnsi" w:hAnsiTheme="minorHAnsi" w:cstheme="minorHAnsi"/>
          <w:b/>
        </w:rPr>
        <w:t>Karachi</w:t>
      </w:r>
      <w:r w:rsidR="002F7895" w:rsidRPr="009B5D75">
        <w:rPr>
          <w:rFonts w:asciiTheme="minorHAnsi" w:hAnsiTheme="minorHAnsi" w:cstheme="minorHAnsi"/>
          <w:b/>
        </w:rPr>
        <w:t>.</w:t>
      </w:r>
    </w:p>
    <w:p w14:paraId="7AE30937" w14:textId="277E8031" w:rsidR="00766C04" w:rsidRPr="009B5D75" w:rsidRDefault="002F7895" w:rsidP="002F7895">
      <w:pPr>
        <w:pStyle w:val="ListParagraph"/>
        <w:autoSpaceDE w:val="0"/>
        <w:autoSpaceDN w:val="0"/>
        <w:adjustRightInd w:val="0"/>
        <w:spacing w:before="200"/>
        <w:ind w:left="1440"/>
        <w:jc w:val="both"/>
        <w:rPr>
          <w:rFonts w:asciiTheme="minorHAnsi" w:hAnsiTheme="minorHAnsi" w:cstheme="minorHAnsi"/>
          <w:b/>
          <w:strike/>
        </w:rPr>
      </w:pPr>
      <w:r w:rsidRPr="009B5D75">
        <w:rPr>
          <w:rFonts w:asciiTheme="minorHAnsi" w:hAnsiTheme="minorHAnsi" w:cstheme="minorHAnsi"/>
          <w:b/>
        </w:rPr>
        <w:t xml:space="preserve"> </w:t>
      </w:r>
    </w:p>
    <w:p w14:paraId="72E56A61" w14:textId="264543DE" w:rsidR="00766C04" w:rsidRPr="009B5D75" w:rsidRDefault="00766C04" w:rsidP="00766C04">
      <w:pPr>
        <w:pStyle w:val="ListParagraph"/>
        <w:numPr>
          <w:ilvl w:val="1"/>
          <w:numId w:val="1"/>
        </w:numPr>
        <w:spacing w:before="200"/>
        <w:rPr>
          <w:rFonts w:asciiTheme="minorHAnsi" w:hAnsiTheme="minorHAnsi" w:cstheme="minorHAnsi"/>
        </w:rPr>
      </w:pPr>
      <w:r w:rsidRPr="009B5D75">
        <w:rPr>
          <w:rFonts w:asciiTheme="minorHAnsi" w:hAnsiTheme="minorHAnsi" w:cstheme="minorHAnsi"/>
        </w:rPr>
        <w:t xml:space="preserve">Bids should be marked as </w:t>
      </w:r>
    </w:p>
    <w:p w14:paraId="662EFE8D" w14:textId="3610F571" w:rsidR="00766C04" w:rsidRPr="009B5D75" w:rsidRDefault="00766C04" w:rsidP="00E3355F">
      <w:pPr>
        <w:pStyle w:val="ListParagraph"/>
        <w:numPr>
          <w:ilvl w:val="2"/>
          <w:numId w:val="1"/>
        </w:numPr>
        <w:spacing w:before="200"/>
        <w:jc w:val="both"/>
        <w:rPr>
          <w:rFonts w:asciiTheme="minorHAnsi" w:hAnsiTheme="minorHAnsi" w:cstheme="minorHAnsi"/>
          <w:bCs/>
          <w:u w:val="single"/>
        </w:rPr>
      </w:pPr>
      <w:r w:rsidRPr="009B5D75">
        <w:rPr>
          <w:rFonts w:asciiTheme="minorHAnsi" w:hAnsiTheme="minorHAnsi" w:cstheme="minorHAnsi"/>
          <w:u w:val="single"/>
        </w:rPr>
        <w:t xml:space="preserve">“Technical Bid for Tender NO. </w:t>
      </w:r>
      <w:r w:rsidR="00E3355F" w:rsidRPr="009B5D75">
        <w:rPr>
          <w:rFonts w:asciiTheme="minorHAnsi" w:hAnsiTheme="minorHAnsi" w:cstheme="minorHAnsi"/>
          <w:u w:val="single"/>
        </w:rPr>
        <w:t>R-PROC.5-202</w:t>
      </w:r>
      <w:r w:rsidR="009B5D75" w:rsidRPr="009B5D75">
        <w:rPr>
          <w:rFonts w:asciiTheme="minorHAnsi" w:hAnsiTheme="minorHAnsi" w:cstheme="minorHAnsi"/>
          <w:u w:val="single"/>
        </w:rPr>
        <w:t>5</w:t>
      </w:r>
      <w:r w:rsidR="00E3355F" w:rsidRPr="009B5D75">
        <w:rPr>
          <w:rFonts w:asciiTheme="minorHAnsi" w:hAnsiTheme="minorHAnsi" w:cstheme="minorHAnsi"/>
          <w:u w:val="single"/>
        </w:rPr>
        <w:t>/50</w:t>
      </w:r>
      <w:r w:rsidR="009B00B0" w:rsidRPr="009B5D75">
        <w:rPr>
          <w:rFonts w:asciiTheme="minorHAnsi" w:hAnsiTheme="minorHAnsi" w:cstheme="minorHAnsi"/>
          <w:u w:val="single"/>
        </w:rPr>
        <w:t>0</w:t>
      </w:r>
      <w:r w:rsidR="00AE7C2E" w:rsidRPr="009B5D75">
        <w:rPr>
          <w:rFonts w:asciiTheme="minorHAnsi" w:hAnsiTheme="minorHAnsi" w:cstheme="minorHAnsi"/>
          <w:u w:val="single"/>
        </w:rPr>
        <w:t>9</w:t>
      </w:r>
      <w:r w:rsidRPr="009B5D75">
        <w:rPr>
          <w:rFonts w:asciiTheme="minorHAnsi" w:hAnsiTheme="minorHAnsi" w:cstheme="minorHAnsi"/>
          <w:bCs/>
          <w:u w:val="single"/>
        </w:rPr>
        <w:t xml:space="preserve">”.              </w:t>
      </w:r>
    </w:p>
    <w:p w14:paraId="33E8560B" w14:textId="206129DA" w:rsidR="00766C04" w:rsidRPr="009B5D75" w:rsidRDefault="00766C04" w:rsidP="00E3355F">
      <w:pPr>
        <w:pStyle w:val="ListParagraph"/>
        <w:numPr>
          <w:ilvl w:val="2"/>
          <w:numId w:val="1"/>
        </w:numPr>
        <w:spacing w:before="200"/>
        <w:rPr>
          <w:rFonts w:asciiTheme="minorHAnsi" w:hAnsiTheme="minorHAnsi" w:cstheme="minorHAnsi"/>
          <w:bCs/>
          <w:u w:val="single"/>
        </w:rPr>
      </w:pPr>
      <w:r w:rsidRPr="009B5D75">
        <w:rPr>
          <w:rFonts w:asciiTheme="minorHAnsi" w:hAnsiTheme="minorHAnsi" w:cstheme="minorHAnsi"/>
          <w:u w:val="single"/>
        </w:rPr>
        <w:t xml:space="preserve">“Commercial Bid for Tender NO. </w:t>
      </w:r>
      <w:r w:rsidR="00E3355F" w:rsidRPr="009B5D75">
        <w:rPr>
          <w:rFonts w:asciiTheme="minorHAnsi" w:hAnsiTheme="minorHAnsi" w:cstheme="minorHAnsi"/>
          <w:u w:val="single"/>
        </w:rPr>
        <w:t>R-PROC.5-202</w:t>
      </w:r>
      <w:r w:rsidR="009B5D75" w:rsidRPr="009B5D75">
        <w:rPr>
          <w:rFonts w:asciiTheme="minorHAnsi" w:hAnsiTheme="minorHAnsi" w:cstheme="minorHAnsi"/>
          <w:u w:val="single"/>
        </w:rPr>
        <w:t>5</w:t>
      </w:r>
      <w:r w:rsidR="00E3355F" w:rsidRPr="009B5D75">
        <w:rPr>
          <w:rFonts w:asciiTheme="minorHAnsi" w:hAnsiTheme="minorHAnsi" w:cstheme="minorHAnsi"/>
          <w:u w:val="single"/>
        </w:rPr>
        <w:t>/50</w:t>
      </w:r>
      <w:r w:rsidR="009B00B0" w:rsidRPr="009B5D75">
        <w:rPr>
          <w:rFonts w:asciiTheme="minorHAnsi" w:hAnsiTheme="minorHAnsi" w:cstheme="minorHAnsi"/>
          <w:u w:val="single"/>
        </w:rPr>
        <w:t>0</w:t>
      </w:r>
      <w:r w:rsidR="00AE7C2E" w:rsidRPr="009B5D75">
        <w:rPr>
          <w:rFonts w:asciiTheme="minorHAnsi" w:hAnsiTheme="minorHAnsi" w:cstheme="minorHAnsi"/>
          <w:u w:val="single"/>
        </w:rPr>
        <w:t>9</w:t>
      </w:r>
      <w:r w:rsidRPr="009B5D75">
        <w:rPr>
          <w:rFonts w:asciiTheme="minorHAnsi" w:hAnsiTheme="minorHAnsi" w:cstheme="minorHAnsi"/>
          <w:bCs/>
          <w:u w:val="single"/>
        </w:rPr>
        <w:t xml:space="preserve">”. </w:t>
      </w:r>
    </w:p>
    <w:p w14:paraId="7339B045" w14:textId="4BCA226E" w:rsidR="00766C04" w:rsidRPr="009B5D75" w:rsidRDefault="00766C04" w:rsidP="00766C04">
      <w:pPr>
        <w:pStyle w:val="ListParagraph"/>
        <w:numPr>
          <w:ilvl w:val="1"/>
          <w:numId w:val="1"/>
        </w:numPr>
        <w:spacing w:before="200"/>
        <w:jc w:val="both"/>
        <w:rPr>
          <w:rFonts w:asciiTheme="minorHAnsi" w:hAnsiTheme="minorHAnsi" w:cstheme="minorHAnsi"/>
        </w:rPr>
      </w:pPr>
      <w:r w:rsidRPr="009B5D75">
        <w:rPr>
          <w:rFonts w:asciiTheme="minorHAnsi" w:hAnsiTheme="minorHAnsi" w:cstheme="minorHAnsi"/>
        </w:rPr>
        <w:t xml:space="preserve">The Bids </w:t>
      </w:r>
      <w:r w:rsidR="007E01BA" w:rsidRPr="009B5D75">
        <w:rPr>
          <w:rFonts w:asciiTheme="minorHAnsi" w:hAnsiTheme="minorHAnsi" w:cstheme="minorHAnsi"/>
        </w:rPr>
        <w:t>must be accompanied by</w:t>
      </w:r>
      <w:r w:rsidR="007E01BA" w:rsidRPr="009B5D75">
        <w:rPr>
          <w:rFonts w:asciiTheme="minorHAnsi" w:hAnsiTheme="minorHAnsi" w:cstheme="minorHAnsi"/>
          <w:b/>
          <w:bCs/>
          <w:color w:val="FF0000"/>
        </w:rPr>
        <w:t xml:space="preserve"> </w:t>
      </w:r>
      <w:r w:rsidR="00AE7C2E" w:rsidRPr="009B5D75">
        <w:rPr>
          <w:rFonts w:asciiTheme="minorHAnsi" w:hAnsiTheme="minorHAnsi" w:cstheme="minorHAnsi"/>
          <w:b/>
          <w:bCs/>
        </w:rPr>
        <w:t xml:space="preserve">2% </w:t>
      </w:r>
      <w:r w:rsidR="00AE7C2E" w:rsidRPr="009B5D75">
        <w:rPr>
          <w:rFonts w:asciiTheme="minorHAnsi" w:hAnsiTheme="minorHAnsi" w:cstheme="minorHAnsi"/>
          <w:color w:val="000000" w:themeColor="text1"/>
        </w:rPr>
        <w:t>of</w:t>
      </w:r>
      <w:r w:rsidR="007E01BA" w:rsidRPr="009B5D75">
        <w:rPr>
          <w:rFonts w:asciiTheme="minorHAnsi" w:hAnsiTheme="minorHAnsi" w:cstheme="minorHAnsi"/>
        </w:rPr>
        <w:t xml:space="preserve"> b</w:t>
      </w:r>
      <w:r w:rsidR="005C355F" w:rsidRPr="009B5D75">
        <w:rPr>
          <w:rFonts w:asciiTheme="minorHAnsi" w:hAnsiTheme="minorHAnsi" w:cstheme="minorHAnsi"/>
        </w:rPr>
        <w:t xml:space="preserve">id </w:t>
      </w:r>
      <w:r w:rsidRPr="009B5D75">
        <w:rPr>
          <w:rFonts w:asciiTheme="minorHAnsi" w:hAnsiTheme="minorHAnsi" w:cstheme="minorHAnsi"/>
        </w:rPr>
        <w:t>security in the form of CDR / DD in the name of “</w:t>
      </w:r>
      <w:r w:rsidR="007E01BA" w:rsidRPr="009B5D75">
        <w:rPr>
          <w:rFonts w:asciiTheme="minorHAnsi" w:hAnsiTheme="minorHAnsi" w:cstheme="minorHAnsi"/>
          <w:b/>
        </w:rPr>
        <w:t>P</w:t>
      </w:r>
      <w:r w:rsidR="00AD7758" w:rsidRPr="009B5D75">
        <w:rPr>
          <w:rFonts w:asciiTheme="minorHAnsi" w:hAnsiTheme="minorHAnsi" w:cstheme="minorHAnsi"/>
          <w:b/>
        </w:rPr>
        <w:t>akistan Telecommunication Company Limited</w:t>
      </w:r>
      <w:r w:rsidRPr="009B5D75">
        <w:rPr>
          <w:rFonts w:asciiTheme="minorHAnsi" w:hAnsiTheme="minorHAnsi" w:cstheme="minorHAnsi"/>
          <w:b/>
        </w:rPr>
        <w:t>”</w:t>
      </w:r>
      <w:r w:rsidRPr="009B5D75">
        <w:rPr>
          <w:rFonts w:asciiTheme="minorHAnsi" w:hAnsiTheme="minorHAnsi" w:cstheme="minorHAnsi"/>
        </w:rPr>
        <w:t>. In case of non-compliance, the bids will be disqualified from further processing</w:t>
      </w:r>
      <w:r w:rsidRPr="009B5D75">
        <w:rPr>
          <w:rFonts w:asciiTheme="minorHAnsi" w:hAnsiTheme="minorHAnsi" w:cstheme="minorHAnsi"/>
          <w:b/>
          <w:bCs/>
        </w:rPr>
        <w:t>.</w:t>
      </w:r>
    </w:p>
    <w:p w14:paraId="072C43D3" w14:textId="77777777" w:rsidR="00766C04" w:rsidRPr="009B5D75" w:rsidRDefault="00766C04" w:rsidP="00766C04">
      <w:pPr>
        <w:pStyle w:val="ListParagraph"/>
        <w:numPr>
          <w:ilvl w:val="1"/>
          <w:numId w:val="1"/>
        </w:numPr>
        <w:rPr>
          <w:rFonts w:asciiTheme="minorHAnsi" w:hAnsiTheme="minorHAnsi" w:cstheme="minorHAnsi"/>
        </w:rPr>
      </w:pPr>
      <w:bookmarkStart w:id="1" w:name="_Toc41904982"/>
      <w:r w:rsidRPr="009B5D75">
        <w:rPr>
          <w:rFonts w:asciiTheme="minorHAnsi" w:hAnsiTheme="minorHAnsi" w:cstheme="minorHAnsi"/>
        </w:rPr>
        <w:t>Bids received after the above deadline shall not be accepted and will be returned unopened.</w:t>
      </w:r>
      <w:bookmarkEnd w:id="1"/>
      <w:r w:rsidRPr="009B5D75">
        <w:rPr>
          <w:rFonts w:asciiTheme="minorHAnsi" w:hAnsiTheme="minorHAnsi" w:cstheme="minorHAnsi"/>
        </w:rPr>
        <w:t xml:space="preserve"> </w:t>
      </w:r>
    </w:p>
    <w:p w14:paraId="4832B9C3" w14:textId="77777777" w:rsidR="00766C04" w:rsidRPr="009B5D75" w:rsidRDefault="00766C04" w:rsidP="00766C04">
      <w:pPr>
        <w:pStyle w:val="ListParagraph"/>
        <w:numPr>
          <w:ilvl w:val="1"/>
          <w:numId w:val="1"/>
        </w:numPr>
        <w:rPr>
          <w:rFonts w:asciiTheme="minorHAnsi" w:hAnsiTheme="minorHAnsi" w:cstheme="minorHAnsi"/>
        </w:rPr>
      </w:pPr>
      <w:bookmarkStart w:id="2" w:name="_Toc41904983"/>
      <w:r w:rsidRPr="009B5D75">
        <w:rPr>
          <w:rFonts w:asciiTheme="minorHAnsi" w:hAnsiTheme="minorHAnsi" w:cstheme="minorHAnsi"/>
        </w:rPr>
        <w:t>PTCL reserves the right to reject any or all bids and to annul the bidding process at any time, without thereby incurring any liability to the affected bidder (s) or any obligations to inform the affected bidder (s) of the grounds for PTCL action.</w:t>
      </w:r>
      <w:bookmarkEnd w:id="2"/>
    </w:p>
    <w:p w14:paraId="5D0D4BF3" w14:textId="77777777" w:rsidR="00766C04" w:rsidRPr="009B5D75" w:rsidRDefault="00766C04" w:rsidP="00766C04">
      <w:pPr>
        <w:pStyle w:val="ListParagraph"/>
        <w:numPr>
          <w:ilvl w:val="1"/>
          <w:numId w:val="1"/>
        </w:numPr>
        <w:spacing w:before="200"/>
        <w:jc w:val="both"/>
        <w:rPr>
          <w:rFonts w:asciiTheme="minorHAnsi" w:hAnsiTheme="minorHAnsi" w:cstheme="minorHAnsi"/>
          <w:bCs/>
        </w:rPr>
      </w:pPr>
      <w:r w:rsidRPr="009B5D75">
        <w:rPr>
          <w:rFonts w:asciiTheme="minorHAnsi" w:hAnsiTheme="minorHAnsi" w:cstheme="minorHAnsi"/>
          <w:bCs/>
        </w:rPr>
        <w:t xml:space="preserve">All the rates must be inclusive of all taxes except GST/SST. </w:t>
      </w:r>
    </w:p>
    <w:p w14:paraId="62278882" w14:textId="77777777" w:rsidR="00766C04" w:rsidRPr="009B5D75" w:rsidRDefault="00766C04" w:rsidP="00766C04">
      <w:pPr>
        <w:pStyle w:val="ListParagraph"/>
        <w:numPr>
          <w:ilvl w:val="1"/>
          <w:numId w:val="1"/>
        </w:numPr>
        <w:rPr>
          <w:rFonts w:asciiTheme="minorHAnsi" w:hAnsiTheme="minorHAnsi" w:cstheme="minorHAnsi"/>
        </w:rPr>
      </w:pPr>
      <w:r w:rsidRPr="009B5D75">
        <w:rPr>
          <w:rFonts w:asciiTheme="minorHAnsi" w:hAnsiTheme="minorHAnsi" w:cstheme="minorHAnsi"/>
        </w:rPr>
        <w:t>All correspondence regarding any clarification about the subject tender may be addressed to the undersigned.</w:t>
      </w:r>
    </w:p>
    <w:p w14:paraId="21ACDE43" w14:textId="77777777" w:rsidR="00766C04" w:rsidRPr="009B5D75" w:rsidRDefault="00766C04" w:rsidP="00766C04">
      <w:pPr>
        <w:jc w:val="both"/>
        <w:rPr>
          <w:rFonts w:asciiTheme="minorHAnsi" w:hAnsiTheme="minorHAnsi" w:cstheme="minorHAnsi"/>
          <w:sz w:val="22"/>
          <w:szCs w:val="22"/>
        </w:rPr>
      </w:pPr>
    </w:p>
    <w:p w14:paraId="7FD76D8D" w14:textId="77777777" w:rsidR="00766C04" w:rsidRPr="009B5D75" w:rsidRDefault="00766C04" w:rsidP="00766C04">
      <w:pPr>
        <w:jc w:val="right"/>
        <w:rPr>
          <w:rFonts w:asciiTheme="minorHAnsi" w:hAnsiTheme="minorHAnsi" w:cstheme="minorHAnsi"/>
          <w:b/>
          <w:sz w:val="22"/>
          <w:szCs w:val="22"/>
        </w:rPr>
      </w:pPr>
    </w:p>
    <w:p w14:paraId="5A3A9420" w14:textId="58EF615A" w:rsidR="00766800" w:rsidRPr="009B5D75" w:rsidRDefault="00766C04" w:rsidP="00766800">
      <w:pPr>
        <w:tabs>
          <w:tab w:val="left" w:pos="6300"/>
          <w:tab w:val="right" w:pos="9360"/>
        </w:tabs>
        <w:rPr>
          <w:rFonts w:asciiTheme="minorHAnsi" w:hAnsiTheme="minorHAnsi" w:cstheme="minorHAnsi"/>
          <w:b/>
          <w:sz w:val="22"/>
          <w:szCs w:val="22"/>
        </w:rPr>
      </w:pPr>
      <w:r w:rsidRPr="009B5D75">
        <w:rPr>
          <w:rFonts w:asciiTheme="minorHAnsi" w:hAnsiTheme="minorHAnsi" w:cstheme="minorHAnsi"/>
          <w:b/>
          <w:sz w:val="22"/>
          <w:szCs w:val="22"/>
        </w:rPr>
        <w:t xml:space="preserve">Manager (Regional Procurement-I) </w:t>
      </w:r>
      <w:r w:rsidR="007E01BA" w:rsidRPr="009B5D75">
        <w:rPr>
          <w:rFonts w:asciiTheme="minorHAnsi" w:hAnsiTheme="minorHAnsi" w:cstheme="minorHAnsi"/>
          <w:b/>
          <w:sz w:val="22"/>
          <w:szCs w:val="22"/>
        </w:rPr>
        <w:t>South</w:t>
      </w:r>
      <w:r w:rsidRPr="009B5D75">
        <w:rPr>
          <w:rFonts w:asciiTheme="minorHAnsi" w:hAnsiTheme="minorHAnsi" w:cstheme="minorHAnsi"/>
          <w:b/>
          <w:sz w:val="22"/>
          <w:szCs w:val="22"/>
        </w:rPr>
        <w:t xml:space="preserve">, </w:t>
      </w:r>
    </w:p>
    <w:p w14:paraId="50D54763" w14:textId="77777777" w:rsidR="002F7BBD" w:rsidRPr="009B5D75" w:rsidRDefault="002F7BBD" w:rsidP="00766800">
      <w:pPr>
        <w:tabs>
          <w:tab w:val="left" w:pos="6300"/>
          <w:tab w:val="right" w:pos="9360"/>
        </w:tabs>
        <w:rPr>
          <w:rFonts w:asciiTheme="minorHAnsi" w:hAnsiTheme="minorHAnsi" w:cstheme="minorHAnsi"/>
          <w:b/>
          <w:sz w:val="22"/>
          <w:szCs w:val="22"/>
        </w:rPr>
      </w:pPr>
      <w:r w:rsidRPr="009B5D75">
        <w:rPr>
          <w:rFonts w:asciiTheme="minorHAnsi" w:hAnsiTheme="minorHAnsi" w:cstheme="minorHAnsi"/>
          <w:b/>
          <w:sz w:val="22"/>
          <w:szCs w:val="22"/>
        </w:rPr>
        <w:t>Room# 1 Ground</w:t>
      </w:r>
      <w:r w:rsidR="00766800" w:rsidRPr="009B5D75">
        <w:rPr>
          <w:rFonts w:asciiTheme="minorHAnsi" w:hAnsiTheme="minorHAnsi" w:cstheme="minorHAnsi"/>
          <w:b/>
          <w:sz w:val="22"/>
          <w:szCs w:val="22"/>
        </w:rPr>
        <w:t xml:space="preserve"> Floor </w:t>
      </w:r>
      <w:r w:rsidR="007E01BA" w:rsidRPr="009B5D75">
        <w:rPr>
          <w:rFonts w:asciiTheme="minorHAnsi" w:hAnsiTheme="minorHAnsi" w:cstheme="minorHAnsi"/>
          <w:b/>
          <w:sz w:val="22"/>
          <w:szCs w:val="22"/>
        </w:rPr>
        <w:t>PTCL</w:t>
      </w:r>
      <w:r w:rsidR="00766800" w:rsidRPr="009B5D75">
        <w:rPr>
          <w:rFonts w:asciiTheme="minorHAnsi" w:hAnsiTheme="minorHAnsi" w:cstheme="minorHAnsi"/>
          <w:b/>
          <w:sz w:val="22"/>
          <w:szCs w:val="22"/>
        </w:rPr>
        <w:t xml:space="preserve"> </w:t>
      </w:r>
      <w:r w:rsidRPr="009B5D75">
        <w:rPr>
          <w:rFonts w:asciiTheme="minorHAnsi" w:hAnsiTheme="minorHAnsi" w:cstheme="minorHAnsi"/>
          <w:b/>
          <w:sz w:val="22"/>
          <w:szCs w:val="22"/>
        </w:rPr>
        <w:t>Zonal</w:t>
      </w:r>
      <w:r w:rsidR="00766800" w:rsidRPr="009B5D75">
        <w:rPr>
          <w:rFonts w:asciiTheme="minorHAnsi" w:hAnsiTheme="minorHAnsi" w:cstheme="minorHAnsi"/>
          <w:b/>
          <w:sz w:val="22"/>
          <w:szCs w:val="22"/>
        </w:rPr>
        <w:t xml:space="preserve"> office </w:t>
      </w:r>
      <w:r w:rsidRPr="009B5D75">
        <w:rPr>
          <w:rFonts w:asciiTheme="minorHAnsi" w:hAnsiTheme="minorHAnsi" w:cstheme="minorHAnsi"/>
          <w:b/>
          <w:sz w:val="22"/>
          <w:szCs w:val="22"/>
        </w:rPr>
        <w:t>Clifton</w:t>
      </w:r>
      <w:r w:rsidR="00766800" w:rsidRPr="009B5D75">
        <w:rPr>
          <w:rFonts w:asciiTheme="minorHAnsi" w:hAnsiTheme="minorHAnsi" w:cstheme="minorHAnsi"/>
          <w:b/>
          <w:sz w:val="22"/>
          <w:szCs w:val="22"/>
        </w:rPr>
        <w:t xml:space="preserve">, </w:t>
      </w:r>
    </w:p>
    <w:p w14:paraId="4853FEC2" w14:textId="1657FA07" w:rsidR="00766C04" w:rsidRPr="009B5D75" w:rsidRDefault="002F7BBD" w:rsidP="00766800">
      <w:pPr>
        <w:tabs>
          <w:tab w:val="left" w:pos="6300"/>
          <w:tab w:val="right" w:pos="9360"/>
        </w:tabs>
        <w:rPr>
          <w:rFonts w:asciiTheme="minorHAnsi" w:hAnsiTheme="minorHAnsi" w:cstheme="minorHAnsi"/>
          <w:b/>
          <w:sz w:val="22"/>
          <w:szCs w:val="22"/>
        </w:rPr>
      </w:pPr>
      <w:r w:rsidRPr="009B5D75">
        <w:rPr>
          <w:rFonts w:asciiTheme="minorHAnsi" w:hAnsiTheme="minorHAnsi" w:cstheme="minorHAnsi"/>
          <w:b/>
          <w:sz w:val="22"/>
          <w:szCs w:val="22"/>
        </w:rPr>
        <w:t>Karachi, Pakistan</w:t>
      </w:r>
      <w:r w:rsidR="00766C04" w:rsidRPr="009B5D75">
        <w:rPr>
          <w:rFonts w:asciiTheme="minorHAnsi" w:hAnsiTheme="minorHAnsi" w:cstheme="minorHAnsi"/>
          <w:b/>
          <w:sz w:val="22"/>
          <w:szCs w:val="22"/>
        </w:rPr>
        <w:t xml:space="preserve"> </w:t>
      </w:r>
    </w:p>
    <w:p w14:paraId="49B7E6F4" w14:textId="0D0E537E" w:rsidR="005A04C0" w:rsidRPr="009B5D75" w:rsidRDefault="002F7BBD" w:rsidP="00766800">
      <w:pPr>
        <w:tabs>
          <w:tab w:val="left" w:pos="6300"/>
          <w:tab w:val="right" w:pos="9360"/>
        </w:tabs>
        <w:rPr>
          <w:rFonts w:asciiTheme="minorHAnsi" w:hAnsiTheme="minorHAnsi" w:cstheme="minorHAnsi"/>
          <w:b/>
          <w:sz w:val="22"/>
          <w:szCs w:val="22"/>
        </w:rPr>
      </w:pPr>
      <w:r w:rsidRPr="009B5D75">
        <w:rPr>
          <w:rFonts w:asciiTheme="minorHAnsi" w:hAnsiTheme="minorHAnsi" w:cstheme="minorHAnsi"/>
          <w:sz w:val="22"/>
          <w:szCs w:val="22"/>
        </w:rPr>
        <w:t>osama.azeem@ptclgroup.com</w:t>
      </w:r>
    </w:p>
    <w:p w14:paraId="37F93F05" w14:textId="77777777" w:rsidR="005518C7" w:rsidRDefault="005518C7"/>
    <w:sectPr w:rsidR="005518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743B" w14:textId="77777777" w:rsidR="00643BBA" w:rsidRDefault="00643BBA" w:rsidP="00E70592">
      <w:r>
        <w:separator/>
      </w:r>
    </w:p>
  </w:endnote>
  <w:endnote w:type="continuationSeparator" w:id="0">
    <w:p w14:paraId="2C9B2465" w14:textId="77777777" w:rsidR="00643BBA" w:rsidRDefault="00643BBA" w:rsidP="00E7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464B" w14:textId="77777777" w:rsidR="00643BBA" w:rsidRDefault="00643BBA" w:rsidP="00E70592">
      <w:r>
        <w:separator/>
      </w:r>
    </w:p>
  </w:footnote>
  <w:footnote w:type="continuationSeparator" w:id="0">
    <w:p w14:paraId="199BC6AA" w14:textId="77777777" w:rsidR="00643BBA" w:rsidRDefault="00643BBA" w:rsidP="00E70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56FA4"/>
    <w:multiLevelType w:val="hybridMultilevel"/>
    <w:tmpl w:val="C7ACAAEC"/>
    <w:lvl w:ilvl="0" w:tplc="AB7C347A">
      <w:start w:val="1"/>
      <w:numFmt w:val="decimal"/>
      <w:lvlText w:val="%1."/>
      <w:lvlJc w:val="left"/>
      <w:pPr>
        <w:ind w:left="720" w:hanging="360"/>
      </w:pPr>
      <w:rPr>
        <w:rFonts w:hint="default"/>
      </w:rPr>
    </w:lvl>
    <w:lvl w:ilvl="1" w:tplc="8E8AB820">
      <w:start w:val="1"/>
      <w:numFmt w:val="decimal"/>
      <w:lvlText w:val="%2."/>
      <w:lvlJc w:val="left"/>
      <w:pPr>
        <w:ind w:left="1440" w:hanging="360"/>
      </w:pPr>
      <w:rPr>
        <w:b w:val="0"/>
        <w:bCs/>
        <w:strike w:val="0"/>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C0D16B6"/>
    <w:multiLevelType w:val="hybridMultilevel"/>
    <w:tmpl w:val="8A66F47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12062151">
    <w:abstractNumId w:val="0"/>
  </w:num>
  <w:num w:numId="2" w16cid:durableId="96994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04"/>
    <w:rsid w:val="000A6C83"/>
    <w:rsid w:val="0010369E"/>
    <w:rsid w:val="00164F22"/>
    <w:rsid w:val="002705C3"/>
    <w:rsid w:val="00274587"/>
    <w:rsid w:val="002B06B1"/>
    <w:rsid w:val="002F7895"/>
    <w:rsid w:val="002F7BBD"/>
    <w:rsid w:val="00333D33"/>
    <w:rsid w:val="00333E1F"/>
    <w:rsid w:val="003441A9"/>
    <w:rsid w:val="00452189"/>
    <w:rsid w:val="0049396D"/>
    <w:rsid w:val="00496541"/>
    <w:rsid w:val="005518C7"/>
    <w:rsid w:val="00565449"/>
    <w:rsid w:val="00574D90"/>
    <w:rsid w:val="005924C1"/>
    <w:rsid w:val="005A04C0"/>
    <w:rsid w:val="005C355F"/>
    <w:rsid w:val="00643BBA"/>
    <w:rsid w:val="006666CB"/>
    <w:rsid w:val="006731C8"/>
    <w:rsid w:val="006A222C"/>
    <w:rsid w:val="006E5F03"/>
    <w:rsid w:val="00766800"/>
    <w:rsid w:val="00766C04"/>
    <w:rsid w:val="00791E5F"/>
    <w:rsid w:val="007B2BF0"/>
    <w:rsid w:val="007C632D"/>
    <w:rsid w:val="007E01BA"/>
    <w:rsid w:val="00835474"/>
    <w:rsid w:val="008C2A6F"/>
    <w:rsid w:val="00902594"/>
    <w:rsid w:val="00916B33"/>
    <w:rsid w:val="00972A04"/>
    <w:rsid w:val="009B00B0"/>
    <w:rsid w:val="009B5D75"/>
    <w:rsid w:val="00A95CCC"/>
    <w:rsid w:val="00AD7758"/>
    <w:rsid w:val="00AE7C2E"/>
    <w:rsid w:val="00B16173"/>
    <w:rsid w:val="00B17762"/>
    <w:rsid w:val="00C05642"/>
    <w:rsid w:val="00C36E34"/>
    <w:rsid w:val="00CF447C"/>
    <w:rsid w:val="00CF54C1"/>
    <w:rsid w:val="00D81754"/>
    <w:rsid w:val="00D96C01"/>
    <w:rsid w:val="00E1052A"/>
    <w:rsid w:val="00E3355F"/>
    <w:rsid w:val="00E67E91"/>
    <w:rsid w:val="00E70592"/>
    <w:rsid w:val="00F13204"/>
    <w:rsid w:val="00F808DD"/>
    <w:rsid w:val="00FC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20AB3"/>
  <w15:chartTrackingRefBased/>
  <w15:docId w15:val="{E24893B0-2181-467B-9FD2-0CE0CB82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6C0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6C04"/>
    <w:rPr>
      <w:rFonts w:ascii="Arial" w:eastAsia="Times New Roman" w:hAnsi="Arial" w:cs="Arial"/>
      <w:b/>
      <w:bCs/>
      <w:kern w:val="32"/>
      <w:sz w:val="32"/>
      <w:szCs w:val="32"/>
      <w:lang w:val="en-US"/>
    </w:rPr>
  </w:style>
  <w:style w:type="paragraph" w:styleId="BodyTextIndent2">
    <w:name w:val="Body Text Indent 2"/>
    <w:basedOn w:val="Normal"/>
    <w:link w:val="BodyTextIndent2Char"/>
    <w:rsid w:val="00766C04"/>
    <w:pPr>
      <w:tabs>
        <w:tab w:val="left" w:pos="720"/>
        <w:tab w:val="left" w:pos="1440"/>
        <w:tab w:val="left" w:pos="2160"/>
        <w:tab w:val="left" w:pos="2880"/>
        <w:tab w:val="left" w:pos="3969"/>
        <w:tab w:val="left" w:pos="5040"/>
        <w:tab w:val="left" w:pos="5760"/>
        <w:tab w:val="left" w:pos="6480"/>
        <w:tab w:val="left" w:pos="7200"/>
        <w:tab w:val="left" w:pos="7920"/>
      </w:tabs>
      <w:ind w:left="3969" w:hanging="2374"/>
      <w:jc w:val="both"/>
    </w:pPr>
    <w:rPr>
      <w:rFonts w:ascii="Arial" w:hAnsi="Arial"/>
    </w:rPr>
  </w:style>
  <w:style w:type="character" w:customStyle="1" w:styleId="BodyTextIndent2Char">
    <w:name w:val="Body Text Indent 2 Char"/>
    <w:basedOn w:val="DefaultParagraphFont"/>
    <w:link w:val="BodyTextIndent2"/>
    <w:rsid w:val="00766C04"/>
    <w:rPr>
      <w:rFonts w:ascii="Arial" w:eastAsia="Times New Roman" w:hAnsi="Arial" w:cs="Times New Roman"/>
      <w:sz w:val="24"/>
      <w:szCs w:val="24"/>
      <w:lang w:val="en-US"/>
    </w:rPr>
  </w:style>
  <w:style w:type="paragraph" w:styleId="BodyText">
    <w:name w:val="Body Text"/>
    <w:basedOn w:val="Normal"/>
    <w:link w:val="BodyTextChar"/>
    <w:semiHidden/>
    <w:rsid w:val="00766C04"/>
    <w:pPr>
      <w:spacing w:after="120"/>
    </w:pPr>
  </w:style>
  <w:style w:type="character" w:customStyle="1" w:styleId="BodyTextChar">
    <w:name w:val="Body Text Char"/>
    <w:basedOn w:val="DefaultParagraphFont"/>
    <w:link w:val="BodyText"/>
    <w:semiHidden/>
    <w:rsid w:val="00766C04"/>
    <w:rPr>
      <w:rFonts w:ascii="Times New Roman" w:eastAsia="Times New Roman" w:hAnsi="Times New Roman" w:cs="Times New Roman"/>
      <w:sz w:val="24"/>
      <w:szCs w:val="24"/>
      <w:lang w:val="en-US"/>
    </w:rPr>
  </w:style>
  <w:style w:type="paragraph" w:styleId="ListParagraph">
    <w:name w:val="List Paragraph"/>
    <w:aliases w:val="List Paragraph11,List Paragraph2,List Paragraph Char Char,lp1,Number_1,SGLText List Paragraph,new,b1,Colorful List - Accent 11,Normal Sentence,Bullets 2,ListPar1,Figure_name,Bullet List,List Paragraph1,Use Case List Paragraph Char"/>
    <w:basedOn w:val="Normal"/>
    <w:link w:val="ListParagraphChar"/>
    <w:uiPriority w:val="34"/>
    <w:qFormat/>
    <w:rsid w:val="00766C04"/>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
    <w:link w:val="ListParagraph"/>
    <w:uiPriority w:val="34"/>
    <w:qFormat/>
    <w:locked/>
    <w:rsid w:val="00766C04"/>
    <w:rPr>
      <w:rFonts w:ascii="Calibri" w:eastAsia="Calibri" w:hAnsi="Calibri" w:cs="Times New Roman"/>
      <w:lang w:val="en-US"/>
    </w:rPr>
  </w:style>
  <w:style w:type="character" w:styleId="Hyperlink">
    <w:name w:val="Hyperlink"/>
    <w:basedOn w:val="DefaultParagraphFont"/>
    <w:uiPriority w:val="99"/>
    <w:unhideWhenUsed/>
    <w:rsid w:val="005A04C0"/>
    <w:rPr>
      <w:color w:val="0563C1" w:themeColor="hyperlink"/>
      <w:u w:val="single"/>
    </w:rPr>
  </w:style>
  <w:style w:type="character" w:styleId="UnresolvedMention">
    <w:name w:val="Unresolved Mention"/>
    <w:basedOn w:val="DefaultParagraphFont"/>
    <w:uiPriority w:val="99"/>
    <w:semiHidden/>
    <w:unhideWhenUsed/>
    <w:rsid w:val="005A0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sama.azeem@ptcl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Ahmad/AM (Regional Procurement) MTR/PTCL</dc:creator>
  <cp:keywords/>
  <dc:description/>
  <cp:lastModifiedBy>Osama Azeem/Regional Procurement South I/Procurement/Karachi</cp:lastModifiedBy>
  <cp:revision>38</cp:revision>
  <dcterms:created xsi:type="dcterms:W3CDTF">2022-04-14T06:37:00Z</dcterms:created>
  <dcterms:modified xsi:type="dcterms:W3CDTF">2025-07-29T06:48:00Z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etDate">
    <vt:lpwstr>2022-04-14T06:37:49Z</vt:lpwstr>
  </property>
  <property fmtid="{D5CDD505-2E9C-101B-9397-08002B2CF9AE}" pid="4" name="MSIP_Label_b2538721-8534-4ad4-a2b5-e2ba438bfbdd_Method">
    <vt:lpwstr>Standard</vt:lpwstr>
  </property>
  <property fmtid="{D5CDD505-2E9C-101B-9397-08002B2CF9AE}" pid="5" name="MSIP_Label_b2538721-8534-4ad4-a2b5-e2ba438bfbdd_Name">
    <vt:lpwstr>General</vt:lpwstr>
  </property>
  <property fmtid="{D5CDD505-2E9C-101B-9397-08002B2CF9AE}" pid="6" name="MSIP_Label_b2538721-8534-4ad4-a2b5-e2ba438bfbdd_SiteId">
    <vt:lpwstr>f2ee1ec7-fe58-4178-b8a8-52cc9c5cb34a</vt:lpwstr>
  </property>
  <property fmtid="{D5CDD505-2E9C-101B-9397-08002B2CF9AE}" pid="7" name="MSIP_Label_b2538721-8534-4ad4-a2b5-e2ba438bfbdd_ActionId">
    <vt:lpwstr>00622474-2ad0-42ca-a26b-be5363e7cd61</vt:lpwstr>
  </property>
  <property fmtid="{D5CDD505-2E9C-101B-9397-08002B2CF9AE}" pid="8" name="MSIP_Label_b2538721-8534-4ad4-a2b5-e2ba438bfbdd_ContentBits">
    <vt:lpwstr>0</vt:lpwstr>
  </property>
</Properties>
</file>