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467D" w14:textId="77777777" w:rsidR="0059234A" w:rsidRPr="00BC7ACE" w:rsidRDefault="0059234A" w:rsidP="0059234A">
      <w:pPr>
        <w:tabs>
          <w:tab w:val="left" w:pos="4125"/>
        </w:tabs>
        <w:spacing w:line="192" w:lineRule="auto"/>
        <w:jc w:val="center"/>
        <w:rPr>
          <w:rFonts w:eastAsia="Times New Roman"/>
          <w:b/>
          <w:sz w:val="28"/>
          <w:szCs w:val="28"/>
        </w:rPr>
      </w:pPr>
    </w:p>
    <w:p w14:paraId="362F19F4" w14:textId="007ED45D" w:rsidR="0059234A" w:rsidRPr="00551964" w:rsidRDefault="0059234A" w:rsidP="0059234A">
      <w:pPr>
        <w:spacing w:after="160" w:line="259" w:lineRule="auto"/>
        <w:rPr>
          <w:rFonts w:asciiTheme="minorHAnsi" w:hAnsiTheme="minorHAnsi" w:cstheme="minorHAnsi"/>
          <w:b/>
          <w:bCs/>
          <w:sz w:val="20"/>
          <w:szCs w:val="20"/>
        </w:rPr>
      </w:pPr>
      <w:bookmarkStart w:id="0" w:name="_Hlk101788366"/>
      <w:r w:rsidRPr="00551964">
        <w:rPr>
          <w:rFonts w:asciiTheme="minorHAnsi" w:hAnsiTheme="minorHAnsi" w:cstheme="minorHAnsi"/>
          <w:b/>
          <w:bCs/>
          <w:sz w:val="20"/>
          <w:szCs w:val="20"/>
        </w:rPr>
        <w:t xml:space="preserve">No. </w:t>
      </w:r>
      <w:bookmarkStart w:id="1" w:name="_Hlk98707559"/>
      <w:r w:rsidRPr="00551964">
        <w:rPr>
          <w:rFonts w:asciiTheme="minorHAnsi" w:hAnsiTheme="minorHAnsi" w:cstheme="minorHAnsi"/>
          <w:b/>
          <w:bCs/>
          <w:sz w:val="20"/>
          <w:szCs w:val="20"/>
        </w:rPr>
        <w:t>R-PROC.</w:t>
      </w:r>
      <w:r>
        <w:rPr>
          <w:rFonts w:asciiTheme="minorHAnsi" w:hAnsiTheme="minorHAnsi" w:cstheme="minorHAnsi"/>
          <w:b/>
          <w:bCs/>
          <w:sz w:val="20"/>
          <w:szCs w:val="20"/>
        </w:rPr>
        <w:t>5-2024/5003</w:t>
      </w:r>
      <w:r w:rsidRPr="00551964">
        <w:rPr>
          <w:rFonts w:asciiTheme="minorHAnsi" w:hAnsiTheme="minorHAnsi" w:cstheme="minorHAnsi"/>
          <w:b/>
          <w:bCs/>
          <w:sz w:val="20"/>
          <w:szCs w:val="20"/>
        </w:rPr>
        <w:t xml:space="preserve">   </w:t>
      </w:r>
      <w:r w:rsidRPr="00551964">
        <w:rPr>
          <w:rFonts w:asciiTheme="minorHAnsi" w:hAnsiTheme="minorHAnsi" w:cstheme="minorHAnsi"/>
          <w:b/>
          <w:bCs/>
          <w:sz w:val="20"/>
          <w:szCs w:val="20"/>
        </w:rPr>
        <w:tab/>
        <w:t xml:space="preserve">                            </w:t>
      </w:r>
      <w:r w:rsidRPr="00551964">
        <w:rPr>
          <w:rFonts w:asciiTheme="minorHAnsi" w:hAnsiTheme="minorHAnsi" w:cstheme="minorHAnsi"/>
          <w:b/>
          <w:bCs/>
          <w:sz w:val="20"/>
          <w:szCs w:val="20"/>
        </w:rPr>
        <w:tab/>
      </w:r>
      <w:r>
        <w:rPr>
          <w:rFonts w:asciiTheme="minorHAnsi" w:hAnsiTheme="minorHAnsi" w:cstheme="minorHAnsi"/>
          <w:b/>
          <w:bCs/>
          <w:sz w:val="20"/>
          <w:szCs w:val="20"/>
        </w:rPr>
        <w:tab/>
      </w:r>
      <w:r w:rsidRPr="00551964">
        <w:rPr>
          <w:rFonts w:asciiTheme="minorHAnsi" w:hAnsiTheme="minorHAnsi" w:cstheme="minorHAnsi"/>
          <w:b/>
          <w:bCs/>
          <w:sz w:val="20"/>
          <w:szCs w:val="20"/>
        </w:rPr>
        <w:tab/>
      </w:r>
      <w:r>
        <w:rPr>
          <w:rFonts w:asciiTheme="minorHAnsi" w:hAnsiTheme="minorHAnsi" w:cstheme="minorHAnsi"/>
          <w:b/>
          <w:bCs/>
          <w:sz w:val="20"/>
          <w:szCs w:val="20"/>
        </w:rPr>
        <w:t xml:space="preserve">                             </w:t>
      </w:r>
      <w:bookmarkEnd w:id="1"/>
    </w:p>
    <w:p w14:paraId="480378BC" w14:textId="77777777" w:rsidR="0059234A" w:rsidRPr="00551964" w:rsidRDefault="0059234A" w:rsidP="0059234A">
      <w:pPr>
        <w:tabs>
          <w:tab w:val="left" w:pos="4125"/>
        </w:tabs>
        <w:spacing w:line="192" w:lineRule="auto"/>
        <w:jc w:val="center"/>
        <w:rPr>
          <w:rFonts w:asciiTheme="minorHAnsi" w:hAnsiTheme="minorHAnsi" w:cstheme="minorHAnsi"/>
          <w:b/>
          <w:sz w:val="28"/>
          <w:u w:val="single"/>
        </w:rPr>
      </w:pPr>
    </w:p>
    <w:p w14:paraId="483BAEFF" w14:textId="77777777" w:rsidR="0059234A" w:rsidRPr="00551964" w:rsidRDefault="0059234A" w:rsidP="0059234A">
      <w:pPr>
        <w:tabs>
          <w:tab w:val="left" w:pos="4125"/>
        </w:tabs>
        <w:spacing w:line="192" w:lineRule="auto"/>
        <w:jc w:val="center"/>
        <w:rPr>
          <w:rFonts w:asciiTheme="minorHAnsi" w:hAnsiTheme="minorHAnsi" w:cstheme="minorHAnsi"/>
          <w:b/>
          <w:sz w:val="28"/>
          <w:u w:val="single"/>
        </w:rPr>
      </w:pPr>
    </w:p>
    <w:p w14:paraId="34B5394A" w14:textId="77777777" w:rsidR="0059234A" w:rsidRPr="00551964" w:rsidRDefault="0059234A" w:rsidP="0059234A">
      <w:pPr>
        <w:tabs>
          <w:tab w:val="left" w:pos="4125"/>
        </w:tabs>
        <w:spacing w:line="192" w:lineRule="auto"/>
        <w:jc w:val="center"/>
        <w:rPr>
          <w:rFonts w:asciiTheme="minorHAnsi" w:hAnsiTheme="minorHAnsi" w:cstheme="minorHAnsi"/>
          <w:b/>
          <w:sz w:val="28"/>
          <w:u w:val="single"/>
        </w:rPr>
      </w:pPr>
      <w:r w:rsidRPr="00551964">
        <w:rPr>
          <w:rFonts w:asciiTheme="minorHAnsi" w:hAnsiTheme="minorHAnsi" w:cstheme="minorHAnsi"/>
          <w:b/>
          <w:sz w:val="28"/>
          <w:u w:val="single"/>
        </w:rPr>
        <w:t xml:space="preserve">TENDER NOTICE </w:t>
      </w:r>
    </w:p>
    <w:p w14:paraId="27639EC1" w14:textId="77777777" w:rsidR="0059234A" w:rsidRPr="00551964" w:rsidRDefault="0059234A" w:rsidP="0059234A">
      <w:pPr>
        <w:tabs>
          <w:tab w:val="left" w:pos="4125"/>
        </w:tabs>
        <w:spacing w:line="192" w:lineRule="auto"/>
        <w:jc w:val="center"/>
        <w:rPr>
          <w:rFonts w:asciiTheme="minorHAnsi" w:hAnsiTheme="minorHAnsi" w:cstheme="minorHAnsi"/>
          <w:b/>
          <w:sz w:val="28"/>
          <w:u w:val="single"/>
        </w:rPr>
      </w:pPr>
    </w:p>
    <w:p w14:paraId="33CE27E8" w14:textId="77777777" w:rsidR="0059234A" w:rsidRPr="00EA4CE5" w:rsidRDefault="0059234A" w:rsidP="0059234A">
      <w:pPr>
        <w:tabs>
          <w:tab w:val="left" w:pos="4125"/>
        </w:tabs>
        <w:spacing w:line="192" w:lineRule="auto"/>
        <w:jc w:val="center"/>
        <w:rPr>
          <w:rFonts w:asciiTheme="minorHAnsi" w:hAnsiTheme="minorHAnsi" w:cstheme="minorHAnsi"/>
          <w:b/>
          <w:sz w:val="28"/>
          <w:u w:val="single"/>
        </w:rPr>
      </w:pPr>
      <w:r w:rsidRPr="00EA4CE5">
        <w:rPr>
          <w:rFonts w:asciiTheme="minorHAnsi" w:hAnsiTheme="minorHAnsi" w:cstheme="minorHAnsi"/>
          <w:b/>
          <w:sz w:val="28"/>
          <w:u w:val="single"/>
        </w:rPr>
        <w:t>Frame Contract of Unit Based Rates for Repair &amp; Maintenance of AC Units &amp; Compressors of Different Capacities installed at different Locations of PTCL in (KTR-I, KTR-II &amp; KTR-III) South-I.</w:t>
      </w:r>
    </w:p>
    <w:p w14:paraId="06DDC84D" w14:textId="77777777" w:rsidR="0059234A" w:rsidRPr="00551964" w:rsidRDefault="0059234A" w:rsidP="0059234A">
      <w:pPr>
        <w:tabs>
          <w:tab w:val="left" w:pos="4125"/>
        </w:tabs>
        <w:spacing w:line="192" w:lineRule="auto"/>
        <w:jc w:val="center"/>
        <w:rPr>
          <w:rFonts w:asciiTheme="minorHAnsi" w:hAnsiTheme="minorHAnsi" w:cstheme="minorHAnsi"/>
          <w:b/>
          <w:sz w:val="28"/>
          <w:u w:val="single"/>
        </w:rPr>
      </w:pPr>
    </w:p>
    <w:p w14:paraId="0559DD5C" w14:textId="77777777" w:rsidR="0059234A" w:rsidRPr="00C1391F" w:rsidRDefault="0059234A" w:rsidP="0059234A">
      <w:pPr>
        <w:pStyle w:val="ListParagraph"/>
        <w:numPr>
          <w:ilvl w:val="0"/>
          <w:numId w:val="1"/>
        </w:numPr>
        <w:spacing w:after="120" w:line="216" w:lineRule="auto"/>
        <w:ind w:left="714" w:hanging="357"/>
        <w:contextualSpacing w:val="0"/>
        <w:jc w:val="both"/>
        <w:rPr>
          <w:rFonts w:cstheme="minorHAnsi"/>
        </w:rPr>
      </w:pPr>
      <w:r w:rsidRPr="00C1391F">
        <w:rPr>
          <w:rFonts w:ascii="Calibri" w:eastAsia="Calibri" w:hAnsi="Calibri" w:cs="Calibri"/>
        </w:rPr>
        <w:t>Sealed</w:t>
      </w:r>
      <w:r w:rsidRPr="00C1391F">
        <w:rPr>
          <w:rFonts w:cstheme="minorHAnsi"/>
        </w:rPr>
        <w:t xml:space="preserve"> bids addressed to the Senior Manager Regional Procurement-South-I Karachi, PTCL Zonal Office Clifton Karachi, are invited from </w:t>
      </w:r>
      <w:r w:rsidRPr="00C1391F">
        <w:rPr>
          <w:rFonts w:ascii="Calibri" w:eastAsia="Calibri" w:hAnsi="Calibri" w:cs="Calibri"/>
        </w:rPr>
        <w:t>potential bidders with relevant experience</w:t>
      </w:r>
      <w:r w:rsidRPr="00C1391F">
        <w:rPr>
          <w:rFonts w:cstheme="minorHAnsi"/>
        </w:rPr>
        <w:t xml:space="preserve"> </w:t>
      </w:r>
      <w:bookmarkStart w:id="2" w:name="_Hlk130200495"/>
      <w:bookmarkStart w:id="3" w:name="_Hlk130212443"/>
      <w:r w:rsidRPr="00C1391F">
        <w:rPr>
          <w:rFonts w:cstheme="minorHAnsi"/>
        </w:rPr>
        <w:t>to develop Frame Contract of Unit Based Rates for Repair &amp; Maintenance of AC Units &amp; Compressors of Different Capacities installed at different Locations of PTCL in (KTR-I, KTR-II &amp; KTR-III) South-I.</w:t>
      </w:r>
    </w:p>
    <w:p w14:paraId="638DCC6A" w14:textId="77777777" w:rsidR="0059234A" w:rsidRPr="005A120A" w:rsidRDefault="0059234A" w:rsidP="0059234A">
      <w:pPr>
        <w:pStyle w:val="ListParagraph"/>
        <w:numPr>
          <w:ilvl w:val="0"/>
          <w:numId w:val="1"/>
        </w:numPr>
        <w:spacing w:after="120" w:line="216" w:lineRule="auto"/>
        <w:ind w:left="714" w:hanging="357"/>
        <w:contextualSpacing w:val="0"/>
        <w:jc w:val="both"/>
        <w:rPr>
          <w:rFonts w:cstheme="minorHAnsi"/>
        </w:rPr>
      </w:pPr>
      <w:r w:rsidRPr="003026D5">
        <w:rPr>
          <w:rFonts w:ascii="Calibri" w:eastAsia="Calibri" w:hAnsi="Calibri" w:cs="Calibri"/>
        </w:rPr>
        <w:t xml:space="preserve">Regional framework contracts will be signed with successful bidders after a competitive bidding process for the period of Three (03) years from </w:t>
      </w:r>
      <w:r>
        <w:rPr>
          <w:rFonts w:ascii="Calibri" w:eastAsia="Calibri" w:hAnsi="Calibri" w:cs="Calibri"/>
        </w:rPr>
        <w:t xml:space="preserve">the </w:t>
      </w:r>
      <w:r w:rsidRPr="003026D5">
        <w:rPr>
          <w:rFonts w:ascii="Calibri" w:eastAsia="Calibri" w:hAnsi="Calibri" w:cs="Calibri"/>
        </w:rPr>
        <w:t>contract signing date</w:t>
      </w:r>
      <w:r>
        <w:rPr>
          <w:rFonts w:ascii="Calibri" w:eastAsia="Calibri" w:hAnsi="Calibri" w:cs="Calibri"/>
        </w:rPr>
        <w:t xml:space="preserve">. </w:t>
      </w:r>
    </w:p>
    <w:bookmarkEnd w:id="2"/>
    <w:bookmarkEnd w:id="3"/>
    <w:p w14:paraId="51E7EEF9" w14:textId="440DBDFF" w:rsidR="0059234A" w:rsidRPr="00C1391F" w:rsidRDefault="0059234A" w:rsidP="0059234A">
      <w:pPr>
        <w:pStyle w:val="ListParagraph"/>
        <w:numPr>
          <w:ilvl w:val="0"/>
          <w:numId w:val="1"/>
        </w:numPr>
        <w:spacing w:after="120" w:line="216" w:lineRule="auto"/>
        <w:ind w:left="714" w:hanging="357"/>
        <w:contextualSpacing w:val="0"/>
        <w:jc w:val="both"/>
        <w:rPr>
          <w:rFonts w:cstheme="minorHAnsi"/>
        </w:rPr>
      </w:pPr>
      <w:r>
        <w:t xml:space="preserve">Tender Documents can be obtained by email to the Manager (Regional Procurement) South-I </w:t>
      </w:r>
      <w:hyperlink r:id="rId7" w:history="1">
        <w:r w:rsidRPr="0013044A">
          <w:rPr>
            <w:rStyle w:val="Hyperlink"/>
          </w:rPr>
          <w:t>osama.azeem@ptclgroup.com</w:t>
        </w:r>
      </w:hyperlink>
      <w:r>
        <w:t xml:space="preserve"> </w:t>
      </w:r>
      <w:r w:rsidRPr="005A120A">
        <w:rPr>
          <w:rFonts w:cstheme="minorHAnsi"/>
        </w:rPr>
        <w:t>a</w:t>
      </w:r>
      <w:r>
        <w:rPr>
          <w:rFonts w:cstheme="minorHAnsi"/>
        </w:rPr>
        <w:t xml:space="preserve">nd Copying to </w:t>
      </w:r>
      <w:hyperlink r:id="rId8" w:history="1">
        <w:r w:rsidRPr="0013044A">
          <w:rPr>
            <w:rStyle w:val="Hyperlink"/>
            <w:rFonts w:cstheme="minorHAnsi"/>
          </w:rPr>
          <w:t>tahir.mehmood2@ptclgorup.com</w:t>
        </w:r>
      </w:hyperlink>
      <w:r>
        <w:rPr>
          <w:rFonts w:cstheme="minorHAnsi"/>
        </w:rPr>
        <w:t xml:space="preserve"> </w:t>
      </w:r>
      <w:r>
        <w:t xml:space="preserve">by depositing the tender fee of Rs. 1,000/ (Non Refundable)- in Account # 023902906988, IBAN: PK65UNIL0112023902906988, Account Title: Pakistan Telecommunication Company Limited, Dealer/Buyer </w:t>
      </w:r>
      <w:proofErr w:type="gramStart"/>
      <w:r>
        <w:t>Code :</w:t>
      </w:r>
      <w:proofErr w:type="gramEnd"/>
      <w:r>
        <w:t xml:space="preserve"> OTR Karachi, Serial / PV # 0900001.</w:t>
      </w:r>
      <w:r w:rsidRPr="00C1391F">
        <w:rPr>
          <w:rFonts w:cstheme="minorHAnsi"/>
        </w:rPr>
        <w:t xml:space="preserve">The last date for purchasing Tender documents is </w:t>
      </w:r>
      <w:r w:rsidR="00A8648D">
        <w:rPr>
          <w:rFonts w:cstheme="minorHAnsi"/>
          <w:b/>
          <w:bCs/>
        </w:rPr>
        <w:t>10</w:t>
      </w:r>
      <w:r>
        <w:rPr>
          <w:rFonts w:cstheme="minorHAnsi"/>
          <w:b/>
          <w:bCs/>
        </w:rPr>
        <w:t>-0</w:t>
      </w:r>
      <w:r w:rsidR="00A8648D">
        <w:rPr>
          <w:rFonts w:cstheme="minorHAnsi"/>
          <w:b/>
          <w:bCs/>
        </w:rPr>
        <w:t>2</w:t>
      </w:r>
      <w:r>
        <w:rPr>
          <w:rFonts w:cstheme="minorHAnsi"/>
          <w:b/>
          <w:bCs/>
        </w:rPr>
        <w:t>-2024.</w:t>
      </w:r>
    </w:p>
    <w:p w14:paraId="49C7B8F2" w14:textId="77777777" w:rsidR="0059234A" w:rsidRPr="0093353C" w:rsidRDefault="0059234A" w:rsidP="0059234A">
      <w:pPr>
        <w:pStyle w:val="ListParagraph"/>
        <w:numPr>
          <w:ilvl w:val="0"/>
          <w:numId w:val="1"/>
        </w:numPr>
        <w:spacing w:after="120" w:line="216" w:lineRule="auto"/>
        <w:ind w:left="714" w:hanging="357"/>
        <w:contextualSpacing w:val="0"/>
        <w:jc w:val="both"/>
        <w:rPr>
          <w:rFonts w:cstheme="minorHAnsi"/>
        </w:rPr>
      </w:pPr>
      <w:r w:rsidRPr="0093353C">
        <w:rPr>
          <w:rFonts w:cstheme="minorHAnsi"/>
        </w:rPr>
        <w:t>The bidders are advised to review the tender document</w:t>
      </w:r>
      <w:r>
        <w:rPr>
          <w:rFonts w:cstheme="minorHAnsi"/>
        </w:rPr>
        <w:t>s of RFP Pack</w:t>
      </w:r>
      <w:r w:rsidRPr="0093353C">
        <w:rPr>
          <w:rFonts w:cstheme="minorHAnsi"/>
        </w:rPr>
        <w:t xml:space="preserve"> along with all attached annexures and complete scope of Work before submitting the </w:t>
      </w:r>
      <w:r>
        <w:rPr>
          <w:rFonts w:cstheme="minorHAnsi"/>
        </w:rPr>
        <w:t>Bids</w:t>
      </w:r>
      <w:r w:rsidRPr="0093353C">
        <w:rPr>
          <w:rFonts w:cstheme="minorHAnsi"/>
        </w:rPr>
        <w:t>.</w:t>
      </w:r>
    </w:p>
    <w:p w14:paraId="0E0F0ABD" w14:textId="77777777" w:rsidR="0059234A" w:rsidRPr="006F172E" w:rsidRDefault="0059234A" w:rsidP="0059234A">
      <w:pPr>
        <w:pStyle w:val="ListParagraph"/>
        <w:numPr>
          <w:ilvl w:val="0"/>
          <w:numId w:val="1"/>
        </w:numPr>
        <w:spacing w:after="120" w:line="216" w:lineRule="auto"/>
        <w:ind w:left="714" w:hanging="357"/>
        <w:contextualSpacing w:val="0"/>
        <w:jc w:val="both"/>
        <w:rPr>
          <w:rFonts w:cstheme="minorHAnsi"/>
        </w:rPr>
      </w:pPr>
      <w:r w:rsidRPr="003026D5">
        <w:rPr>
          <w:rFonts w:ascii="Calibri" w:eastAsia="Calibri" w:hAnsi="Calibri" w:cs="Calibri"/>
        </w:rPr>
        <w:t xml:space="preserve">The frame contract shall be concluded on </w:t>
      </w:r>
      <w:r>
        <w:rPr>
          <w:rFonts w:ascii="Calibri" w:eastAsia="Calibri" w:hAnsi="Calibri" w:cs="Calibri"/>
        </w:rPr>
        <w:t xml:space="preserve">a </w:t>
      </w:r>
      <w:r w:rsidRPr="003026D5">
        <w:rPr>
          <w:rFonts w:ascii="Calibri" w:eastAsia="Calibri" w:hAnsi="Calibri" w:cs="Calibri"/>
        </w:rPr>
        <w:t xml:space="preserve">demand basis, whereby PTCL does not guarantee and is under no obligation to </w:t>
      </w:r>
      <w:r>
        <w:rPr>
          <w:rFonts w:ascii="Calibri" w:eastAsia="Calibri" w:hAnsi="Calibri" w:cs="Calibri"/>
        </w:rPr>
        <w:t xml:space="preserve">issue </w:t>
      </w:r>
      <w:r w:rsidRPr="003026D5">
        <w:rPr>
          <w:rFonts w:ascii="Calibri" w:eastAsia="Calibri" w:hAnsi="Calibri" w:cs="Calibri"/>
        </w:rPr>
        <w:t xml:space="preserve">purchase/place orders until and unless there is a firm requirement by PTCL. </w:t>
      </w:r>
    </w:p>
    <w:p w14:paraId="721B9A92" w14:textId="7D657D4F" w:rsidR="0059234A" w:rsidRPr="00842299" w:rsidRDefault="0059234A" w:rsidP="0059234A">
      <w:pPr>
        <w:pStyle w:val="ListParagraph"/>
        <w:numPr>
          <w:ilvl w:val="0"/>
          <w:numId w:val="1"/>
        </w:numPr>
        <w:spacing w:after="120" w:line="216" w:lineRule="auto"/>
        <w:ind w:left="714" w:hanging="357"/>
        <w:contextualSpacing w:val="0"/>
        <w:jc w:val="both"/>
        <w:rPr>
          <w:rFonts w:cstheme="minorHAnsi"/>
        </w:rPr>
      </w:pPr>
      <w:r>
        <w:t xml:space="preserve">Bids are required to be submitted up to </w:t>
      </w:r>
      <w:r w:rsidR="00A8648D">
        <w:rPr>
          <w:b/>
          <w:bCs/>
        </w:rPr>
        <w:t>12</w:t>
      </w:r>
      <w:r>
        <w:rPr>
          <w:b/>
          <w:bCs/>
        </w:rPr>
        <w:t>-0</w:t>
      </w:r>
      <w:r w:rsidR="00A8648D">
        <w:rPr>
          <w:b/>
          <w:bCs/>
        </w:rPr>
        <w:t>2</w:t>
      </w:r>
      <w:r>
        <w:rPr>
          <w:b/>
          <w:bCs/>
        </w:rPr>
        <w:t>-2024</w:t>
      </w:r>
      <w:r w:rsidRPr="00842299">
        <w:rPr>
          <w:b/>
          <w:bCs/>
        </w:rPr>
        <w:t>,</w:t>
      </w:r>
      <w:r w:rsidRPr="00842299">
        <w:rPr>
          <w:b/>
        </w:rPr>
        <w:t xml:space="preserve"> </w:t>
      </w:r>
      <w:r>
        <w:t>according to the instructions to bidder document in the RFP pack</w:t>
      </w:r>
      <w:r w:rsidRPr="00842299">
        <w:rPr>
          <w:rFonts w:cstheme="minorHAnsi"/>
          <w:bCs/>
          <w:i/>
        </w:rPr>
        <w:t>.</w:t>
      </w:r>
    </w:p>
    <w:p w14:paraId="2805CFCC" w14:textId="77777777" w:rsidR="0059234A" w:rsidRDefault="0059234A" w:rsidP="0059234A">
      <w:pPr>
        <w:pStyle w:val="ListParagraph"/>
        <w:numPr>
          <w:ilvl w:val="0"/>
          <w:numId w:val="1"/>
        </w:numPr>
        <w:spacing w:after="120"/>
        <w:ind w:left="714" w:hanging="357"/>
        <w:contextualSpacing w:val="0"/>
        <w:jc w:val="both"/>
        <w:rPr>
          <w:rFonts w:eastAsia="Times New Roman" w:cstheme="minorHAnsi"/>
          <w:bCs/>
          <w:i/>
          <w:iCs/>
        </w:rPr>
      </w:pPr>
      <w:bookmarkStart w:id="4" w:name="_Hlk99620337"/>
      <w:r w:rsidRPr="0093353C">
        <w:rPr>
          <w:rFonts w:eastAsia="Times New Roman" w:cstheme="minorHAnsi"/>
          <w:bCs/>
          <w:i/>
          <w:iCs/>
        </w:rPr>
        <w:t xml:space="preserve">The Bids must be accompanied </w:t>
      </w:r>
      <w:r w:rsidRPr="00DC3A3E">
        <w:rPr>
          <w:rFonts w:eastAsia="Times New Roman" w:cstheme="minorHAnsi"/>
          <w:bCs/>
          <w:i/>
          <w:iCs/>
        </w:rPr>
        <w:t xml:space="preserve">by a bid bond of </w:t>
      </w:r>
      <w:r w:rsidRPr="00DC3A3E">
        <w:rPr>
          <w:rFonts w:eastAsia="Times New Roman" w:cstheme="minorHAnsi"/>
          <w:b/>
          <w:i/>
          <w:iCs/>
          <w:highlight w:val="yellow"/>
        </w:rPr>
        <w:t>Rs. 100,000</w:t>
      </w:r>
      <w:r>
        <w:rPr>
          <w:rFonts w:eastAsia="Times New Roman" w:cstheme="minorHAnsi"/>
          <w:bCs/>
          <w:i/>
          <w:iCs/>
          <w:highlight w:val="yellow"/>
        </w:rPr>
        <w:t xml:space="preserve"> </w:t>
      </w:r>
      <w:r w:rsidRPr="00DC3A3E">
        <w:rPr>
          <w:rFonts w:eastAsia="Times New Roman" w:cstheme="minorHAnsi"/>
          <w:bCs/>
          <w:i/>
          <w:iCs/>
        </w:rPr>
        <w:t>in the</w:t>
      </w:r>
      <w:r w:rsidRPr="0093353C">
        <w:rPr>
          <w:rFonts w:eastAsia="Times New Roman" w:cstheme="minorHAnsi"/>
          <w:bCs/>
          <w:i/>
          <w:iCs/>
        </w:rPr>
        <w:t xml:space="preserve"> form of CDR / DD</w:t>
      </w:r>
      <w:r>
        <w:rPr>
          <w:rFonts w:eastAsia="Times New Roman" w:cstheme="minorHAnsi"/>
          <w:bCs/>
          <w:i/>
          <w:iCs/>
        </w:rPr>
        <w:t xml:space="preserve"> </w:t>
      </w:r>
      <w:r w:rsidRPr="0093353C">
        <w:rPr>
          <w:rFonts w:eastAsia="Times New Roman" w:cstheme="minorHAnsi"/>
          <w:bCs/>
          <w:i/>
          <w:iCs/>
        </w:rPr>
        <w:t xml:space="preserve">in the name of </w:t>
      </w:r>
      <w:r w:rsidRPr="0093353C">
        <w:rPr>
          <w:rFonts w:eastAsia="Times New Roman" w:cstheme="minorHAnsi"/>
          <w:b/>
          <w:i/>
          <w:iCs/>
        </w:rPr>
        <w:t>“PAKISTAN TELECOMMUNICATION COMPANY LTD”.</w:t>
      </w:r>
      <w:r w:rsidRPr="0093353C">
        <w:rPr>
          <w:rFonts w:eastAsia="Times New Roman" w:cstheme="minorHAnsi"/>
          <w:bCs/>
          <w:i/>
          <w:iCs/>
        </w:rPr>
        <w:t xml:space="preserve"> In case of non-compliance, the bids will be disqualified from further processing</w:t>
      </w:r>
      <w:bookmarkEnd w:id="4"/>
      <w:r w:rsidRPr="0093353C">
        <w:rPr>
          <w:rFonts w:eastAsia="Times New Roman" w:cstheme="minorHAnsi"/>
          <w:bCs/>
          <w:i/>
          <w:iCs/>
        </w:rPr>
        <w:t>.</w:t>
      </w:r>
    </w:p>
    <w:p w14:paraId="02018939" w14:textId="77777777" w:rsidR="0059234A" w:rsidRPr="0093353C" w:rsidRDefault="0059234A" w:rsidP="0059234A">
      <w:pPr>
        <w:pStyle w:val="ListParagraph"/>
        <w:numPr>
          <w:ilvl w:val="0"/>
          <w:numId w:val="1"/>
        </w:numPr>
        <w:spacing w:after="120" w:line="216" w:lineRule="auto"/>
        <w:ind w:left="714" w:hanging="357"/>
        <w:contextualSpacing w:val="0"/>
        <w:jc w:val="both"/>
        <w:rPr>
          <w:rFonts w:eastAsia="Times New Roman" w:cstheme="minorHAnsi"/>
          <w:bCs/>
          <w:i/>
          <w:iCs/>
        </w:rPr>
      </w:pPr>
      <w:r w:rsidRPr="0093353C">
        <w:rPr>
          <w:rFonts w:cstheme="minorHAnsi"/>
          <w:i/>
        </w:rPr>
        <w:t>Bids received after the above-mentioned deadline shall not be accepted.</w:t>
      </w:r>
    </w:p>
    <w:p w14:paraId="0FFA0775" w14:textId="77777777" w:rsidR="0059234A" w:rsidRPr="0093353C" w:rsidRDefault="0059234A" w:rsidP="0059234A">
      <w:pPr>
        <w:pStyle w:val="ListParagraph"/>
        <w:numPr>
          <w:ilvl w:val="0"/>
          <w:numId w:val="1"/>
        </w:numPr>
        <w:spacing w:after="120"/>
        <w:ind w:left="714" w:hanging="357"/>
        <w:contextualSpacing w:val="0"/>
        <w:jc w:val="both"/>
        <w:rPr>
          <w:rFonts w:eastAsia="Times New Roman" w:cstheme="minorHAnsi"/>
          <w:bCs/>
          <w:i/>
          <w:iCs/>
        </w:rPr>
      </w:pPr>
      <w:r w:rsidRPr="0093353C">
        <w:rPr>
          <w:rFonts w:eastAsia="Times New Roman" w:cstheme="minorHAnsi"/>
          <w:bCs/>
          <w:i/>
          <w:iCs/>
        </w:rPr>
        <w:t>Offered rates must be inclusive of all Taxes except GST/</w:t>
      </w:r>
      <w:r>
        <w:rPr>
          <w:rFonts w:eastAsia="Times New Roman" w:cstheme="minorHAnsi"/>
          <w:bCs/>
          <w:i/>
          <w:iCs/>
        </w:rPr>
        <w:t>SST</w:t>
      </w:r>
      <w:r w:rsidRPr="0093353C">
        <w:rPr>
          <w:rFonts w:eastAsia="Times New Roman" w:cstheme="minorHAnsi"/>
          <w:bCs/>
          <w:i/>
          <w:iCs/>
        </w:rPr>
        <w:t>.</w:t>
      </w:r>
    </w:p>
    <w:p w14:paraId="05FCCC61" w14:textId="77777777" w:rsidR="0059234A" w:rsidRPr="0093353C" w:rsidRDefault="0059234A" w:rsidP="0059234A">
      <w:pPr>
        <w:pStyle w:val="ListParagraph"/>
        <w:numPr>
          <w:ilvl w:val="0"/>
          <w:numId w:val="1"/>
        </w:numPr>
        <w:spacing w:after="120" w:line="216" w:lineRule="auto"/>
        <w:ind w:left="714" w:hanging="357"/>
        <w:contextualSpacing w:val="0"/>
        <w:jc w:val="both"/>
        <w:rPr>
          <w:rFonts w:eastAsia="Times New Roman" w:cstheme="minorHAnsi"/>
          <w:bCs/>
          <w:i/>
          <w:iCs/>
        </w:rPr>
      </w:pPr>
      <w:r w:rsidRPr="0093353C">
        <w:rPr>
          <w:rFonts w:cstheme="minorHAnsi"/>
          <w:i/>
        </w:rPr>
        <w:t>PTCL reserves the right to reject any or all bids and to annul the bidding process at any time, without thereby incurring any liability to the affected bidder (s) or any obligations to inform the affected bidder (s) of the grounds for PTCL action.</w:t>
      </w:r>
    </w:p>
    <w:p w14:paraId="4E396A8C" w14:textId="77777777" w:rsidR="0059234A" w:rsidRPr="0093353C" w:rsidRDefault="0059234A" w:rsidP="0059234A">
      <w:pPr>
        <w:pStyle w:val="ListParagraph"/>
        <w:numPr>
          <w:ilvl w:val="0"/>
          <w:numId w:val="1"/>
        </w:numPr>
        <w:spacing w:after="120" w:line="216" w:lineRule="auto"/>
        <w:ind w:left="714" w:hanging="357"/>
        <w:contextualSpacing w:val="0"/>
        <w:jc w:val="both"/>
        <w:rPr>
          <w:rFonts w:eastAsia="Times New Roman" w:cstheme="minorHAnsi"/>
          <w:bCs/>
          <w:i/>
          <w:iCs/>
        </w:rPr>
      </w:pPr>
      <w:r w:rsidRPr="0093353C">
        <w:rPr>
          <w:rFonts w:cstheme="minorHAnsi"/>
          <w:i/>
        </w:rPr>
        <w:t>All correspondence on the subject tender may be addressed to the undersigned.</w:t>
      </w:r>
    </w:p>
    <w:p w14:paraId="6059C189" w14:textId="77777777" w:rsidR="0059234A" w:rsidRPr="00551964" w:rsidRDefault="0059234A" w:rsidP="0059234A">
      <w:pPr>
        <w:pStyle w:val="ListParagraph"/>
        <w:spacing w:line="216" w:lineRule="auto"/>
        <w:rPr>
          <w:rFonts w:eastAsia="Times New Roman" w:cstheme="minorHAnsi"/>
          <w:bCs/>
          <w:i/>
          <w:iCs/>
          <w:sz w:val="19"/>
          <w:szCs w:val="19"/>
        </w:rPr>
      </w:pPr>
    </w:p>
    <w:p w14:paraId="6E627F6E" w14:textId="77777777" w:rsidR="0059234A" w:rsidRPr="00551964" w:rsidRDefault="0059234A" w:rsidP="0059234A">
      <w:pPr>
        <w:pStyle w:val="ListParagraph"/>
        <w:spacing w:after="0" w:line="216" w:lineRule="auto"/>
        <w:ind w:left="5760"/>
        <w:rPr>
          <w:rFonts w:cstheme="minorHAnsi"/>
          <w:b/>
          <w:i/>
          <w:sz w:val="24"/>
          <w:szCs w:val="24"/>
        </w:rPr>
      </w:pPr>
      <w:r>
        <w:rPr>
          <w:rFonts w:cstheme="minorHAnsi"/>
          <w:b/>
          <w:i/>
          <w:sz w:val="24"/>
          <w:szCs w:val="24"/>
        </w:rPr>
        <w:t>Osama Azeem</w:t>
      </w:r>
    </w:p>
    <w:p w14:paraId="53BF96EC" w14:textId="77777777" w:rsidR="0059234A" w:rsidRPr="0093353C" w:rsidRDefault="0059234A" w:rsidP="0059234A">
      <w:pPr>
        <w:pStyle w:val="ListParagraph"/>
        <w:spacing w:after="0" w:line="216" w:lineRule="auto"/>
        <w:ind w:left="5760"/>
        <w:rPr>
          <w:rFonts w:cstheme="minorHAnsi"/>
          <w:b/>
          <w:iCs/>
          <w:sz w:val="24"/>
          <w:szCs w:val="24"/>
          <w:vertAlign w:val="subscript"/>
        </w:rPr>
      </w:pPr>
      <w:r w:rsidRPr="0093353C">
        <w:rPr>
          <w:rFonts w:cstheme="minorHAnsi"/>
          <w:b/>
          <w:iCs/>
          <w:sz w:val="24"/>
          <w:szCs w:val="24"/>
          <w:vertAlign w:val="subscript"/>
        </w:rPr>
        <w:t xml:space="preserve"> Manager Regional Procurement-</w:t>
      </w:r>
      <w:r>
        <w:rPr>
          <w:rFonts w:cstheme="minorHAnsi"/>
          <w:b/>
          <w:iCs/>
          <w:sz w:val="24"/>
          <w:szCs w:val="24"/>
          <w:vertAlign w:val="subscript"/>
        </w:rPr>
        <w:t>South-</w:t>
      </w:r>
      <w:r w:rsidRPr="0093353C">
        <w:rPr>
          <w:rFonts w:cstheme="minorHAnsi"/>
          <w:b/>
          <w:iCs/>
          <w:sz w:val="24"/>
          <w:szCs w:val="24"/>
          <w:vertAlign w:val="subscript"/>
        </w:rPr>
        <w:t xml:space="preserve">I </w:t>
      </w:r>
      <w:r>
        <w:rPr>
          <w:rFonts w:cstheme="minorHAnsi"/>
          <w:b/>
          <w:iCs/>
          <w:sz w:val="24"/>
          <w:szCs w:val="24"/>
          <w:vertAlign w:val="subscript"/>
        </w:rPr>
        <w:t>Karachi.</w:t>
      </w:r>
    </w:p>
    <w:p w14:paraId="780DAE3A" w14:textId="77777777" w:rsidR="0059234A" w:rsidRPr="0093353C" w:rsidRDefault="0059234A" w:rsidP="0059234A">
      <w:pPr>
        <w:pStyle w:val="ListParagraph"/>
        <w:spacing w:after="0" w:line="216" w:lineRule="auto"/>
        <w:ind w:left="5760"/>
        <w:rPr>
          <w:rFonts w:cstheme="minorHAnsi"/>
          <w:b/>
          <w:iCs/>
          <w:sz w:val="24"/>
          <w:szCs w:val="24"/>
          <w:vertAlign w:val="subscript"/>
        </w:rPr>
      </w:pPr>
      <w:r w:rsidRPr="0093353C">
        <w:rPr>
          <w:rFonts w:cstheme="minorHAnsi"/>
          <w:b/>
          <w:iCs/>
          <w:sz w:val="24"/>
          <w:szCs w:val="24"/>
          <w:vertAlign w:val="subscript"/>
        </w:rPr>
        <w:t>PTCL</w:t>
      </w:r>
      <w:r>
        <w:rPr>
          <w:rFonts w:cstheme="minorHAnsi"/>
          <w:b/>
          <w:iCs/>
          <w:sz w:val="24"/>
          <w:szCs w:val="24"/>
          <w:vertAlign w:val="subscript"/>
        </w:rPr>
        <w:t xml:space="preserve"> Zonal Office Clifton Karachi</w:t>
      </w:r>
    </w:p>
    <w:p w14:paraId="19A10286" w14:textId="77777777" w:rsidR="0059234A" w:rsidRDefault="00000000" w:rsidP="0059234A">
      <w:pPr>
        <w:pStyle w:val="ListParagraph"/>
        <w:spacing w:after="0" w:line="216" w:lineRule="auto"/>
        <w:ind w:left="5760"/>
        <w:rPr>
          <w:rStyle w:val="Hyperlink"/>
          <w:rFonts w:cstheme="minorHAnsi"/>
          <w:b/>
          <w:iCs/>
          <w:sz w:val="24"/>
          <w:szCs w:val="24"/>
          <w:vertAlign w:val="subscript"/>
        </w:rPr>
      </w:pPr>
      <w:hyperlink r:id="rId9" w:history="1">
        <w:r w:rsidR="0059234A" w:rsidRPr="0013044A">
          <w:rPr>
            <w:rStyle w:val="Hyperlink"/>
            <w:rFonts w:cstheme="minorHAnsi"/>
            <w:b/>
            <w:iCs/>
            <w:sz w:val="24"/>
            <w:szCs w:val="24"/>
            <w:vertAlign w:val="subscript"/>
          </w:rPr>
          <w:t>Osama.azeem@ptclgroup.com</w:t>
        </w:r>
      </w:hyperlink>
      <w:bookmarkEnd w:id="0"/>
    </w:p>
    <w:p w14:paraId="585E1B01" w14:textId="15347CB6" w:rsidR="0059234A" w:rsidRDefault="0059234A" w:rsidP="0059234A">
      <w:pPr>
        <w:pStyle w:val="ListParagraph"/>
        <w:spacing w:after="0" w:line="216" w:lineRule="auto"/>
        <w:ind w:left="5760"/>
        <w:rPr>
          <w:rFonts w:cstheme="minorHAnsi"/>
          <w:b/>
          <w:bCs/>
          <w:sz w:val="26"/>
          <w:szCs w:val="26"/>
        </w:rPr>
      </w:pPr>
      <w:r>
        <w:rPr>
          <w:rFonts w:cstheme="minorHAnsi"/>
          <w:b/>
          <w:iCs/>
          <w:sz w:val="24"/>
          <w:szCs w:val="24"/>
          <w:vertAlign w:val="subscript"/>
        </w:rPr>
        <w:t>0320-1111190</w:t>
      </w:r>
    </w:p>
    <w:p w14:paraId="214C9AEE" w14:textId="162A097A" w:rsidR="00555ECE" w:rsidRPr="0059234A" w:rsidRDefault="00555ECE" w:rsidP="0059234A"/>
    <w:sectPr w:rsidR="00555ECE" w:rsidRPr="0059234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75ACB" w14:textId="77777777" w:rsidR="007D17E4" w:rsidRDefault="007D17E4" w:rsidP="007852BC">
      <w:r>
        <w:separator/>
      </w:r>
    </w:p>
  </w:endnote>
  <w:endnote w:type="continuationSeparator" w:id="0">
    <w:p w14:paraId="6FA93AF3" w14:textId="77777777" w:rsidR="007D17E4" w:rsidRDefault="007D17E4" w:rsidP="0078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11DAB" w14:textId="77777777" w:rsidR="007D17E4" w:rsidRDefault="007D17E4" w:rsidP="007852BC">
      <w:r>
        <w:separator/>
      </w:r>
    </w:p>
  </w:footnote>
  <w:footnote w:type="continuationSeparator" w:id="0">
    <w:p w14:paraId="748D12FF" w14:textId="77777777" w:rsidR="007D17E4" w:rsidRDefault="007D17E4" w:rsidP="00785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A075" w14:textId="5121491D" w:rsidR="007852BC" w:rsidRDefault="007852BC" w:rsidP="007852BC">
    <w:pPr>
      <w:pStyle w:val="Header"/>
      <w:jc w:val="right"/>
    </w:pPr>
    <w:r w:rsidRPr="00551964">
      <w:rPr>
        <w:rFonts w:asciiTheme="minorHAnsi" w:hAnsiTheme="minorHAnsi" w:cstheme="minorHAnsi"/>
        <w:b/>
        <w:bCs/>
        <w:sz w:val="20"/>
        <w:szCs w:val="20"/>
      </w:rPr>
      <w:t>No. R-PROC.</w:t>
    </w:r>
    <w:r>
      <w:rPr>
        <w:rFonts w:asciiTheme="minorHAnsi" w:hAnsiTheme="minorHAnsi" w:cstheme="minorHAnsi"/>
        <w:b/>
        <w:bCs/>
        <w:sz w:val="20"/>
        <w:szCs w:val="20"/>
      </w:rPr>
      <w:t>5-2024/5003</w:t>
    </w:r>
    <w:r w:rsidRPr="00551964">
      <w:rPr>
        <w:rFonts w:asciiTheme="minorHAnsi" w:hAnsiTheme="minorHAnsi" w:cstheme="minorHAnsi"/>
        <w:b/>
        <w:b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6E0D"/>
    <w:multiLevelType w:val="hybridMultilevel"/>
    <w:tmpl w:val="3BE65152"/>
    <w:lvl w:ilvl="0" w:tplc="13F4F1FA">
      <w:start w:val="1"/>
      <w:numFmt w:val="lowerRoman"/>
      <w:lvlText w:val="%1."/>
      <w:lvlJc w:val="right"/>
      <w:pPr>
        <w:ind w:left="720" w:hanging="360"/>
      </w:pPr>
      <w:rPr>
        <w:b/>
        <w:bCs w:val="0"/>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99964783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F8"/>
    <w:rsid w:val="00555ECE"/>
    <w:rsid w:val="0059234A"/>
    <w:rsid w:val="0075096F"/>
    <w:rsid w:val="007852BC"/>
    <w:rsid w:val="007B6E6E"/>
    <w:rsid w:val="007D17E4"/>
    <w:rsid w:val="00A8648D"/>
    <w:rsid w:val="00AC0464"/>
    <w:rsid w:val="00E046F8"/>
    <w:rsid w:val="00F95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21DC"/>
  <w15:chartTrackingRefBased/>
  <w15:docId w15:val="{D3B5B0B0-AED4-446D-9313-C7CF95E3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425"/>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Ha Char"/>
    <w:basedOn w:val="DefaultParagraphFont"/>
    <w:link w:val="ListParagraph"/>
    <w:uiPriority w:val="34"/>
    <w:qFormat/>
    <w:locked/>
    <w:rsid w:val="00F95425"/>
  </w:style>
  <w:style w:type="paragraph" w:styleId="ListParagraph">
    <w:name w:val="List Paragraph"/>
    <w:aliases w:val="List Paragraph11,List Paragraph2,List Paragraph Char Char,lp1,Number_1,SGLText List Paragraph,new,b1,Colorful List - Accent 11,Normal Sentence,Bullets 2,ListPar1,Figure_name,YC Bulet,Indent Paragraph,Citation List,Resume Title,Ha,CORE-1."/>
    <w:basedOn w:val="Normal"/>
    <w:link w:val="ListParagraphChar"/>
    <w:uiPriority w:val="34"/>
    <w:qFormat/>
    <w:rsid w:val="00F95425"/>
    <w:pPr>
      <w:spacing w:after="160" w:line="252" w:lineRule="auto"/>
      <w:ind w:left="720"/>
      <w:contextualSpacing/>
    </w:pPr>
    <w:rPr>
      <w:rFonts w:asciiTheme="minorHAnsi" w:hAnsiTheme="minorHAnsi" w:cstheme="minorBidi"/>
      <w:kern w:val="2"/>
      <w14:ligatures w14:val="standardContextual"/>
    </w:rPr>
  </w:style>
  <w:style w:type="character" w:styleId="Hyperlink">
    <w:name w:val="Hyperlink"/>
    <w:basedOn w:val="DefaultParagraphFont"/>
    <w:uiPriority w:val="99"/>
    <w:rsid w:val="00F95425"/>
    <w:rPr>
      <w:color w:val="0563C1" w:themeColor="hyperlink"/>
      <w:u w:val="single"/>
    </w:rPr>
  </w:style>
  <w:style w:type="character" w:styleId="UnresolvedMention">
    <w:name w:val="Unresolved Mention"/>
    <w:basedOn w:val="DefaultParagraphFont"/>
    <w:uiPriority w:val="99"/>
    <w:semiHidden/>
    <w:unhideWhenUsed/>
    <w:rsid w:val="007B6E6E"/>
    <w:rPr>
      <w:color w:val="605E5C"/>
      <w:shd w:val="clear" w:color="auto" w:fill="E1DFDD"/>
    </w:rPr>
  </w:style>
  <w:style w:type="paragraph" w:styleId="Header">
    <w:name w:val="header"/>
    <w:basedOn w:val="Normal"/>
    <w:link w:val="HeaderChar"/>
    <w:uiPriority w:val="99"/>
    <w:unhideWhenUsed/>
    <w:rsid w:val="007852BC"/>
    <w:pPr>
      <w:tabs>
        <w:tab w:val="center" w:pos="4513"/>
        <w:tab w:val="right" w:pos="9026"/>
      </w:tabs>
    </w:pPr>
  </w:style>
  <w:style w:type="character" w:customStyle="1" w:styleId="HeaderChar">
    <w:name w:val="Header Char"/>
    <w:basedOn w:val="DefaultParagraphFont"/>
    <w:link w:val="Header"/>
    <w:uiPriority w:val="99"/>
    <w:rsid w:val="007852BC"/>
    <w:rPr>
      <w:rFonts w:ascii="Calibri" w:hAnsi="Calibri" w:cs="Calibri"/>
      <w:kern w:val="0"/>
      <w14:ligatures w14:val="none"/>
    </w:rPr>
  </w:style>
  <w:style w:type="paragraph" w:styleId="Footer">
    <w:name w:val="footer"/>
    <w:basedOn w:val="Normal"/>
    <w:link w:val="FooterChar"/>
    <w:uiPriority w:val="99"/>
    <w:unhideWhenUsed/>
    <w:rsid w:val="007852BC"/>
    <w:pPr>
      <w:tabs>
        <w:tab w:val="center" w:pos="4513"/>
        <w:tab w:val="right" w:pos="9026"/>
      </w:tabs>
    </w:pPr>
  </w:style>
  <w:style w:type="character" w:customStyle="1" w:styleId="FooterChar">
    <w:name w:val="Footer Char"/>
    <w:basedOn w:val="DefaultParagraphFont"/>
    <w:link w:val="Footer"/>
    <w:uiPriority w:val="99"/>
    <w:rsid w:val="007852BC"/>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hir.mehmood2@ptclgorup.com" TargetMode="External"/><Relationship Id="rId3" Type="http://schemas.openxmlformats.org/officeDocument/2006/relationships/settings" Target="settings.xml"/><Relationship Id="rId7" Type="http://schemas.openxmlformats.org/officeDocument/2006/relationships/hyperlink" Target="mailto:osama.azeem@ptcl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sama.azeem@ptcl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Khalid/Regional Procurement Central I/Procurement/Lahore</dc:creator>
  <cp:keywords/>
  <dc:description/>
  <cp:lastModifiedBy>Osama Azeem/Fixed &amp; Wireless Access NW (South)/Technology/Karachi</cp:lastModifiedBy>
  <cp:revision>7</cp:revision>
  <dcterms:created xsi:type="dcterms:W3CDTF">2024-01-10T04:28:00Z</dcterms:created>
  <dcterms:modified xsi:type="dcterms:W3CDTF">2024-02-06T09:52:00Z</dcterms:modified>
</cp:coreProperties>
</file>