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45F83" w14:textId="77777777" w:rsidR="00766C04" w:rsidRPr="003C1D7C" w:rsidRDefault="00766C04" w:rsidP="00766C04">
      <w:pPr>
        <w:pStyle w:val="Heading1"/>
        <w:jc w:val="center"/>
        <w:rPr>
          <w:rFonts w:asciiTheme="minorHAnsi" w:hAnsiTheme="minorHAnsi" w:cstheme="minorHAnsi"/>
          <w:sz w:val="24"/>
          <w:szCs w:val="24"/>
          <w:u w:val="single"/>
        </w:rPr>
      </w:pPr>
      <w:bookmarkStart w:id="0" w:name="_Toc98530463"/>
      <w:r w:rsidRPr="003C1D7C">
        <w:rPr>
          <w:rFonts w:asciiTheme="minorHAnsi" w:hAnsiTheme="minorHAnsi" w:cstheme="minorHAnsi"/>
          <w:sz w:val="36"/>
          <w:szCs w:val="36"/>
          <w:u w:val="single"/>
        </w:rPr>
        <w:t>TENDER NOTICE</w:t>
      </w:r>
      <w:bookmarkEnd w:id="0"/>
    </w:p>
    <w:p w14:paraId="188BDAFD" w14:textId="356583AA" w:rsidR="00697CDD" w:rsidRPr="00697CDD" w:rsidRDefault="00BE58AB" w:rsidP="00697CDD">
      <w:pPr>
        <w:pStyle w:val="BodyTextIndent2"/>
        <w:tabs>
          <w:tab w:val="clear" w:pos="720"/>
          <w:tab w:val="clear" w:pos="1440"/>
          <w:tab w:val="left" w:pos="709"/>
        </w:tabs>
        <w:spacing w:before="200" w:after="200"/>
        <w:ind w:left="567" w:firstLine="0"/>
        <w:rPr>
          <w:rFonts w:ascii="Calibri" w:hAnsi="Calibri"/>
          <w:sz w:val="18"/>
          <w:szCs w:val="18"/>
        </w:rPr>
      </w:pPr>
      <w:r w:rsidRPr="008C4991">
        <w:rPr>
          <w:rFonts w:asciiTheme="minorHAnsi" w:hAnsiTheme="minorHAnsi" w:cstheme="minorHAnsi"/>
          <w:b/>
          <w:bCs/>
          <w:sz w:val="28"/>
          <w:szCs w:val="28"/>
        </w:rPr>
        <w:t>Frame Contract for</w:t>
      </w:r>
      <w:r>
        <w:rPr>
          <w:rFonts w:asciiTheme="minorHAnsi" w:hAnsiTheme="minorHAnsi" w:cstheme="minorHAnsi"/>
          <w:b/>
          <w:bCs/>
          <w:sz w:val="28"/>
          <w:szCs w:val="28"/>
        </w:rPr>
        <w:t xml:space="preserve"> Procurement of</w:t>
      </w:r>
      <w:r w:rsidRPr="008C4991">
        <w:rPr>
          <w:rFonts w:asciiTheme="minorHAnsi" w:hAnsiTheme="minorHAnsi" w:cstheme="minorHAnsi"/>
          <w:b/>
          <w:bCs/>
          <w:sz w:val="28"/>
          <w:szCs w:val="28"/>
        </w:rPr>
        <w:t xml:space="preserve"> Stationery &amp; Petty Items for different </w:t>
      </w:r>
      <w:r w:rsidR="00B373F8">
        <w:rPr>
          <w:rFonts w:asciiTheme="minorHAnsi" w:hAnsiTheme="minorHAnsi" w:cstheme="minorHAnsi"/>
          <w:b/>
          <w:bCs/>
          <w:sz w:val="28"/>
          <w:szCs w:val="28"/>
        </w:rPr>
        <w:t>departments</w:t>
      </w:r>
      <w:r w:rsidRPr="008C4991">
        <w:rPr>
          <w:rFonts w:asciiTheme="minorHAnsi" w:hAnsiTheme="minorHAnsi" w:cstheme="minorHAnsi"/>
          <w:b/>
          <w:bCs/>
          <w:sz w:val="28"/>
          <w:szCs w:val="28"/>
        </w:rPr>
        <w:t xml:space="preserve"> of PTCL in (KTR-I, KTR-II &amp; KTR-III) South-I</w:t>
      </w:r>
    </w:p>
    <w:p w14:paraId="4434385D" w14:textId="6953B7C2" w:rsidR="00F05279" w:rsidRPr="00F05279" w:rsidRDefault="00F05279"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F05279">
        <w:rPr>
          <w:rFonts w:ascii="Calibri" w:hAnsi="Calibri"/>
          <w:sz w:val="22"/>
          <w:szCs w:val="22"/>
        </w:rPr>
        <w:t xml:space="preserve">PTCL intends to sign regional framework agreement for the period of 3 Years on unit-based frame rates </w:t>
      </w:r>
      <w:r w:rsidR="00B373F8" w:rsidRPr="00B373F8">
        <w:rPr>
          <w:rFonts w:ascii="Calibri" w:hAnsi="Calibri"/>
          <w:sz w:val="22"/>
          <w:szCs w:val="22"/>
        </w:rPr>
        <w:t xml:space="preserve">Procurement of Stationery &amp; Petty Items for different </w:t>
      </w:r>
      <w:r w:rsidR="00B373F8">
        <w:rPr>
          <w:rFonts w:ascii="Calibri" w:hAnsi="Calibri"/>
          <w:sz w:val="22"/>
          <w:szCs w:val="22"/>
        </w:rPr>
        <w:t>departments</w:t>
      </w:r>
      <w:r w:rsidR="00B373F8" w:rsidRPr="00B373F8">
        <w:rPr>
          <w:rFonts w:ascii="Calibri" w:hAnsi="Calibri"/>
          <w:sz w:val="22"/>
          <w:szCs w:val="22"/>
        </w:rPr>
        <w:t xml:space="preserve"> of PTCL in (KTR-I, KTR-II &amp; KTR-III) South-I</w:t>
      </w:r>
      <w:r w:rsidR="00B373F8" w:rsidRPr="00F05279">
        <w:rPr>
          <w:rFonts w:ascii="Calibri" w:hAnsi="Calibri"/>
          <w:sz w:val="22"/>
          <w:szCs w:val="22"/>
        </w:rPr>
        <w:t xml:space="preserve"> </w:t>
      </w:r>
      <w:r w:rsidRPr="00F05279">
        <w:rPr>
          <w:rFonts w:ascii="Calibri" w:hAnsi="Calibri"/>
          <w:sz w:val="22"/>
          <w:szCs w:val="22"/>
        </w:rPr>
        <w:t xml:space="preserve">PTCL </w:t>
      </w:r>
      <w:r w:rsidR="00227CCE">
        <w:rPr>
          <w:rFonts w:ascii="Calibri" w:hAnsi="Calibri"/>
          <w:sz w:val="22"/>
          <w:szCs w:val="22"/>
        </w:rPr>
        <w:t>with</w:t>
      </w:r>
      <w:r w:rsidRPr="00F05279">
        <w:rPr>
          <w:rFonts w:ascii="Calibri" w:hAnsi="Calibri"/>
          <w:sz w:val="22"/>
          <w:szCs w:val="22"/>
        </w:rPr>
        <w:t xml:space="preserve"> the relevant experienced contractors.</w:t>
      </w:r>
    </w:p>
    <w:p w14:paraId="7FCEB35E" w14:textId="6BBCC73C" w:rsidR="00766C04" w:rsidRPr="003C1D7C" w:rsidRDefault="00E6134D"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3C1D7C">
        <w:rPr>
          <w:rFonts w:ascii="Calibri" w:hAnsi="Calibri"/>
          <w:sz w:val="22"/>
          <w:szCs w:val="22"/>
        </w:rPr>
        <w:t>Work will</w:t>
      </w:r>
      <w:r w:rsidR="00766C04" w:rsidRPr="003C1D7C">
        <w:rPr>
          <w:rFonts w:ascii="Calibri" w:hAnsi="Calibri"/>
          <w:sz w:val="22"/>
          <w:szCs w:val="22"/>
        </w:rPr>
        <w:t xml:space="preserve"> be </w:t>
      </w:r>
      <w:r w:rsidRPr="003C1D7C">
        <w:rPr>
          <w:rFonts w:ascii="Calibri" w:hAnsi="Calibri"/>
          <w:sz w:val="22"/>
          <w:szCs w:val="22"/>
        </w:rPr>
        <w:t xml:space="preserve">awarded </w:t>
      </w:r>
      <w:r w:rsidR="006464D3" w:rsidRPr="003C1D7C">
        <w:rPr>
          <w:rFonts w:ascii="Calibri" w:hAnsi="Calibri"/>
          <w:sz w:val="22"/>
          <w:szCs w:val="22"/>
        </w:rPr>
        <w:t>to successful</w:t>
      </w:r>
      <w:r w:rsidR="00766C04" w:rsidRPr="003C1D7C">
        <w:rPr>
          <w:rFonts w:ascii="Calibri" w:hAnsi="Calibri"/>
          <w:sz w:val="22"/>
          <w:szCs w:val="22"/>
        </w:rPr>
        <w:t xml:space="preserve"> bidders </w:t>
      </w:r>
      <w:r w:rsidR="00496541" w:rsidRPr="003C1D7C">
        <w:rPr>
          <w:rFonts w:ascii="Calibri" w:hAnsi="Calibri"/>
          <w:sz w:val="22"/>
          <w:szCs w:val="22"/>
        </w:rPr>
        <w:t>after a competitive bidding process</w:t>
      </w:r>
      <w:r w:rsidRPr="003C1D7C">
        <w:rPr>
          <w:rFonts w:ascii="Calibri" w:hAnsi="Calibri"/>
          <w:sz w:val="22"/>
          <w:szCs w:val="22"/>
        </w:rPr>
        <w:t>.</w:t>
      </w:r>
      <w:r w:rsidR="00766C04" w:rsidRPr="003C1D7C">
        <w:rPr>
          <w:rFonts w:ascii="Calibri" w:hAnsi="Calibri"/>
          <w:sz w:val="22"/>
          <w:szCs w:val="22"/>
        </w:rPr>
        <w:t xml:space="preserve"> </w:t>
      </w:r>
    </w:p>
    <w:p w14:paraId="18402A75" w14:textId="23574186" w:rsidR="006464D3" w:rsidRDefault="00766C04" w:rsidP="003C1D7C">
      <w:pPr>
        <w:pStyle w:val="BodyTextIndent2"/>
        <w:numPr>
          <w:ilvl w:val="1"/>
          <w:numId w:val="1"/>
        </w:numPr>
        <w:tabs>
          <w:tab w:val="clear" w:pos="720"/>
          <w:tab w:val="clear" w:pos="1440"/>
          <w:tab w:val="left" w:pos="709"/>
        </w:tabs>
        <w:spacing w:before="200" w:after="200"/>
        <w:ind w:left="567" w:hanging="567"/>
        <w:rPr>
          <w:rStyle w:val="Hyperlink"/>
          <w:rFonts w:ascii="Calibri" w:hAnsi="Calibri"/>
          <w:b/>
          <w:color w:val="auto"/>
          <w:sz w:val="22"/>
          <w:szCs w:val="22"/>
          <w:u w:val="none"/>
        </w:rPr>
      </w:pPr>
      <w:r w:rsidRPr="003C1D7C">
        <w:rPr>
          <w:rFonts w:ascii="Calibri" w:eastAsia="Calibri" w:hAnsi="Calibri"/>
          <w:bCs/>
          <w:sz w:val="22"/>
          <w:szCs w:val="22"/>
        </w:rPr>
        <w:t>Bids must be received duly completed in all respects.</w:t>
      </w:r>
      <w:r w:rsidRPr="003C1D7C">
        <w:rPr>
          <w:rFonts w:ascii="Calibri" w:hAnsi="Calibri"/>
          <w:sz w:val="22"/>
          <w:szCs w:val="22"/>
        </w:rPr>
        <w:t xml:space="preserve"> Tender Documents can be </w:t>
      </w:r>
      <w:r w:rsidR="005A4688" w:rsidRPr="003C1D7C">
        <w:rPr>
          <w:rFonts w:ascii="Calibri" w:hAnsi="Calibri"/>
          <w:sz w:val="22"/>
          <w:szCs w:val="22"/>
        </w:rPr>
        <w:t>requested</w:t>
      </w:r>
      <w:r w:rsidRPr="003C1D7C">
        <w:rPr>
          <w:rFonts w:ascii="Calibri" w:hAnsi="Calibri"/>
          <w:sz w:val="22"/>
          <w:szCs w:val="22"/>
        </w:rPr>
        <w:t xml:space="preserve"> from PTCL </w:t>
      </w:r>
      <w:r w:rsidR="0000784F" w:rsidRPr="003C1D7C">
        <w:rPr>
          <w:rFonts w:ascii="Calibri" w:hAnsi="Calibri"/>
          <w:sz w:val="22"/>
          <w:szCs w:val="22"/>
        </w:rPr>
        <w:t>Regional Procurement</w:t>
      </w:r>
      <w:r w:rsidR="00291593" w:rsidRPr="003C1D7C">
        <w:rPr>
          <w:rFonts w:ascii="Calibri" w:hAnsi="Calibri"/>
          <w:sz w:val="22"/>
          <w:szCs w:val="22"/>
        </w:rPr>
        <w:t xml:space="preserve"> Office</w:t>
      </w:r>
      <w:r w:rsidR="002739AB" w:rsidRPr="003C1D7C">
        <w:rPr>
          <w:rFonts w:ascii="Calibri" w:hAnsi="Calibri"/>
          <w:sz w:val="22"/>
          <w:szCs w:val="22"/>
        </w:rPr>
        <w:t xml:space="preserve"> </w:t>
      </w:r>
      <w:r w:rsidR="00305930" w:rsidRPr="003C1D7C">
        <w:rPr>
          <w:rFonts w:ascii="Calibri" w:hAnsi="Calibri"/>
          <w:sz w:val="22"/>
          <w:szCs w:val="22"/>
        </w:rPr>
        <w:t xml:space="preserve">Karachi </w:t>
      </w:r>
      <w:r w:rsidR="00E6134D" w:rsidRPr="003C1D7C">
        <w:rPr>
          <w:rFonts w:ascii="Calibri" w:hAnsi="Calibri"/>
          <w:sz w:val="22"/>
          <w:szCs w:val="22"/>
        </w:rPr>
        <w:t>through email at below email address.</w:t>
      </w:r>
      <w:hyperlink r:id="rId7" w:history="1">
        <w:r w:rsidR="004C10B3" w:rsidRPr="00247F9F">
          <w:rPr>
            <w:rStyle w:val="Hyperlink"/>
            <w:rFonts w:ascii="Calibri" w:hAnsi="Calibri"/>
            <w:b/>
            <w:sz w:val="22"/>
            <w:szCs w:val="22"/>
          </w:rPr>
          <w:t>osama.azeem@ptclgroup.com</w:t>
        </w:r>
      </w:hyperlink>
      <w:r w:rsidR="003C1D7C">
        <w:rPr>
          <w:rStyle w:val="Hyperlink"/>
          <w:rFonts w:ascii="Calibri" w:hAnsi="Calibri"/>
          <w:b/>
          <w:sz w:val="22"/>
          <w:szCs w:val="22"/>
        </w:rPr>
        <w:t xml:space="preserve"> </w:t>
      </w:r>
      <w:r w:rsidR="003C1D7C">
        <w:rPr>
          <w:rStyle w:val="Hyperlink"/>
          <w:rFonts w:ascii="Calibri" w:hAnsi="Calibri"/>
          <w:b/>
          <w:color w:val="auto"/>
          <w:sz w:val="22"/>
          <w:szCs w:val="22"/>
          <w:u w:val="none"/>
        </w:rPr>
        <w:t xml:space="preserve">and Copying to </w:t>
      </w:r>
      <w:hyperlink r:id="rId8" w:history="1">
        <w:r w:rsidR="003C1D7C" w:rsidRPr="00535CBD">
          <w:rPr>
            <w:rStyle w:val="Hyperlink"/>
            <w:rFonts w:ascii="Calibri" w:hAnsi="Calibri"/>
            <w:b/>
            <w:sz w:val="22"/>
            <w:szCs w:val="22"/>
          </w:rPr>
          <w:t>tahir.mehmood2@ptclgroup.com</w:t>
        </w:r>
      </w:hyperlink>
    </w:p>
    <w:p w14:paraId="075F0201" w14:textId="3ACF6093" w:rsidR="00B35A76" w:rsidRDefault="00B35A76" w:rsidP="0047765A">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purchase bid documents is </w:t>
      </w:r>
      <w:r w:rsidR="0009367A">
        <w:rPr>
          <w:b/>
        </w:rPr>
        <w:t>0</w:t>
      </w:r>
      <w:r w:rsidR="002369C7">
        <w:rPr>
          <w:b/>
        </w:rPr>
        <w:t>2</w:t>
      </w:r>
      <w:r w:rsidR="00E6134D">
        <w:rPr>
          <w:b/>
        </w:rPr>
        <w:t>-</w:t>
      </w:r>
      <w:r w:rsidR="00C17752">
        <w:rPr>
          <w:b/>
        </w:rPr>
        <w:t>0</w:t>
      </w:r>
      <w:r w:rsidR="0009367A">
        <w:rPr>
          <w:b/>
        </w:rPr>
        <w:t>4</w:t>
      </w:r>
      <w:r w:rsidR="00E6134D">
        <w:rPr>
          <w:b/>
        </w:rPr>
        <w:t>-202</w:t>
      </w:r>
      <w:r w:rsidR="003C1D7C">
        <w:rPr>
          <w:b/>
        </w:rPr>
        <w:t>4</w:t>
      </w:r>
      <w:r w:rsidRPr="00B35A76">
        <w:t xml:space="preserve"> and last date of query submission is </w:t>
      </w:r>
      <w:r w:rsidR="0009367A">
        <w:rPr>
          <w:b/>
        </w:rPr>
        <w:t>03</w:t>
      </w:r>
      <w:r w:rsidR="00E6134D">
        <w:rPr>
          <w:b/>
        </w:rPr>
        <w:t>-</w:t>
      </w:r>
      <w:r w:rsidR="00C17752">
        <w:rPr>
          <w:b/>
        </w:rPr>
        <w:t>0</w:t>
      </w:r>
      <w:r w:rsidR="0009367A">
        <w:rPr>
          <w:b/>
        </w:rPr>
        <w:t>4</w:t>
      </w:r>
      <w:r w:rsidR="00E6134D">
        <w:rPr>
          <w:b/>
        </w:rPr>
        <w:t>-202</w:t>
      </w:r>
      <w:r w:rsidR="003C1D7C">
        <w:rPr>
          <w:b/>
        </w:rPr>
        <w:t>4</w:t>
      </w:r>
      <w:r w:rsidR="00E6134D">
        <w:rPr>
          <w:b/>
        </w:rPr>
        <w:t>.</w:t>
      </w:r>
    </w:p>
    <w:p w14:paraId="5CBC9027" w14:textId="77777777" w:rsidR="00B35A76" w:rsidRPr="00B35A76" w:rsidRDefault="00B35A76" w:rsidP="00B35A76">
      <w:pPr>
        <w:pStyle w:val="ListParagraph"/>
        <w:tabs>
          <w:tab w:val="left" w:pos="709"/>
        </w:tabs>
        <w:autoSpaceDE w:val="0"/>
        <w:autoSpaceDN w:val="0"/>
        <w:adjustRightInd w:val="0"/>
        <w:spacing w:before="200"/>
        <w:ind w:left="567"/>
        <w:jc w:val="both"/>
      </w:pPr>
    </w:p>
    <w:p w14:paraId="7AE30937" w14:textId="3796B8C9"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09367A">
        <w:rPr>
          <w:b/>
          <w:bCs/>
        </w:rPr>
        <w:t>03</w:t>
      </w:r>
      <w:r w:rsidR="00E6134D">
        <w:rPr>
          <w:b/>
          <w:bCs/>
        </w:rPr>
        <w:t>-</w:t>
      </w:r>
      <w:r w:rsidR="00C17752">
        <w:rPr>
          <w:b/>
          <w:bCs/>
        </w:rPr>
        <w:t>0</w:t>
      </w:r>
      <w:r w:rsidR="0009367A">
        <w:rPr>
          <w:b/>
          <w:bCs/>
        </w:rPr>
        <w:t>4</w:t>
      </w:r>
      <w:r w:rsidR="00E6134D">
        <w:rPr>
          <w:b/>
          <w:bCs/>
        </w:rPr>
        <w:t>-202</w:t>
      </w:r>
      <w:r w:rsidR="003C1D7C">
        <w:rPr>
          <w:b/>
          <w:bCs/>
        </w:rPr>
        <w:t>4</w:t>
      </w:r>
      <w:r>
        <w:rPr>
          <w:b/>
          <w:bCs/>
        </w:rPr>
        <w:t>,</w:t>
      </w:r>
      <w:r w:rsidRPr="00E51560">
        <w:rPr>
          <w:b/>
        </w:rPr>
        <w:t xml:space="preserve"> </w:t>
      </w:r>
      <w:r w:rsidR="00291593">
        <w:t>as instructed in the instruction to bidder</w:t>
      </w:r>
      <w:r w:rsidR="007C50F9">
        <w:t>s</w:t>
      </w:r>
      <w:r w:rsidR="00291593">
        <w:t xml:space="preserve"> document in the RFP</w:t>
      </w:r>
      <w:r w:rsidR="007C50F9">
        <w:t>/tender</w:t>
      </w:r>
      <w:r w:rsidR="00291593">
        <w:t xml:space="preserve">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511F2D94"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Bid bond</w:t>
      </w:r>
      <w:r w:rsidR="003C1D7C">
        <w:t xml:space="preserve"> amounting Rs.</w:t>
      </w:r>
      <w:r w:rsidR="009209B2">
        <w:t>5</w:t>
      </w:r>
      <w:r w:rsidR="003C1D7C">
        <w:t>0,000/-</w:t>
      </w:r>
      <w:r w:rsidR="00E6134D">
        <w:t xml:space="preserve"> </w:t>
      </w:r>
      <w:r w:rsidRPr="0062738E">
        <w:t>as</w:t>
      </w:r>
      <w:r w:rsidR="003C1D7C">
        <w:t xml:space="preserve"> bid </w:t>
      </w:r>
      <w:r w:rsidR="003C1D7C" w:rsidRPr="0062738E">
        <w:t>security</w:t>
      </w:r>
      <w:r w:rsidRPr="0062738E">
        <w:t xml:space="preserve"> in the form of CDR / DD in the name of “</w:t>
      </w:r>
      <w:r w:rsidR="007C50F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1"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678FD60C" w14:textId="4C0DEF9D" w:rsidR="00291593" w:rsidRDefault="00291593" w:rsidP="00291593">
      <w:pPr>
        <w:pStyle w:val="ListParagraph"/>
        <w:tabs>
          <w:tab w:val="left" w:pos="709"/>
        </w:tabs>
        <w:ind w:left="567"/>
        <w:rPr>
          <w:rFonts w:cs="Calibri"/>
        </w:rPr>
      </w:pPr>
      <w:bookmarkStart w:id="2"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692C9CA" w14:textId="70A67A11" w:rsidR="00766C04" w:rsidRPr="00E51560" w:rsidRDefault="00766C04" w:rsidP="007C50F9">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 </w:t>
      </w:r>
      <w:r w:rsidR="00043476">
        <w:rPr>
          <w:rFonts w:ascii="Calibri" w:hAnsi="Calibri"/>
          <w:b/>
          <w:sz w:val="22"/>
          <w:szCs w:val="22"/>
        </w:rPr>
        <w:t>South</w:t>
      </w:r>
    </w:p>
    <w:p w14:paraId="4BFFCE50" w14:textId="77777777" w:rsidR="003C1D7C" w:rsidRPr="00B92416" w:rsidRDefault="003C1D7C" w:rsidP="003C1D7C">
      <w:pPr>
        <w:tabs>
          <w:tab w:val="left" w:pos="6300"/>
          <w:tab w:val="right" w:pos="9360"/>
        </w:tabs>
        <w:rPr>
          <w:rFonts w:ascii="Calibri" w:hAnsi="Calibri"/>
          <w:sz w:val="22"/>
          <w:szCs w:val="22"/>
        </w:rPr>
      </w:pPr>
      <w:r>
        <w:rPr>
          <w:rFonts w:ascii="Calibri" w:hAnsi="Calibri"/>
          <w:sz w:val="22"/>
          <w:szCs w:val="22"/>
        </w:rPr>
        <w:t xml:space="preserve">Room no.1 </w:t>
      </w:r>
    </w:p>
    <w:p w14:paraId="2FEE2B82" w14:textId="56DEDD83" w:rsidR="00B92416" w:rsidRDefault="003C1D7C" w:rsidP="007C50F9">
      <w:pPr>
        <w:tabs>
          <w:tab w:val="left" w:pos="6300"/>
          <w:tab w:val="right" w:pos="9360"/>
        </w:tabs>
        <w:rPr>
          <w:rFonts w:ascii="Calibri" w:hAnsi="Calibri"/>
          <w:sz w:val="22"/>
          <w:szCs w:val="22"/>
        </w:rPr>
      </w:pPr>
      <w:r>
        <w:rPr>
          <w:rFonts w:ascii="Calibri" w:hAnsi="Calibri"/>
          <w:sz w:val="22"/>
          <w:szCs w:val="22"/>
        </w:rPr>
        <w:t>Ground</w:t>
      </w:r>
      <w:r w:rsidR="00043476">
        <w:rPr>
          <w:rFonts w:ascii="Calibri" w:hAnsi="Calibri"/>
          <w:sz w:val="22"/>
          <w:szCs w:val="22"/>
        </w:rPr>
        <w:t xml:space="preserve"> Floor PTCL </w:t>
      </w:r>
      <w:r>
        <w:rPr>
          <w:rFonts w:ascii="Calibri" w:hAnsi="Calibri"/>
          <w:sz w:val="22"/>
          <w:szCs w:val="22"/>
        </w:rPr>
        <w:t>Zonal Office, Hatim Alvi Road</w:t>
      </w:r>
    </w:p>
    <w:p w14:paraId="5ED06A18" w14:textId="3EE4C002" w:rsidR="003C1D7C" w:rsidRDefault="003C1D7C" w:rsidP="007C50F9">
      <w:pPr>
        <w:tabs>
          <w:tab w:val="left" w:pos="6300"/>
          <w:tab w:val="right" w:pos="9360"/>
        </w:tabs>
        <w:rPr>
          <w:rFonts w:ascii="Calibri" w:hAnsi="Calibri"/>
          <w:sz w:val="22"/>
          <w:szCs w:val="22"/>
        </w:rPr>
      </w:pPr>
      <w:r>
        <w:rPr>
          <w:rFonts w:ascii="Calibri" w:hAnsi="Calibri"/>
          <w:sz w:val="22"/>
          <w:szCs w:val="22"/>
        </w:rPr>
        <w:t>Clifton Karachi.</w:t>
      </w:r>
    </w:p>
    <w:p w14:paraId="4853FEC2" w14:textId="6F329A65" w:rsidR="00766C04" w:rsidRPr="00291593" w:rsidRDefault="00B92416" w:rsidP="007C50F9">
      <w:pPr>
        <w:tabs>
          <w:tab w:val="left" w:pos="6300"/>
          <w:tab w:val="right" w:pos="9360"/>
        </w:tabs>
        <w:rPr>
          <w:rFonts w:ascii="Calibri" w:hAnsi="Calibri"/>
          <w:sz w:val="22"/>
          <w:szCs w:val="22"/>
        </w:rPr>
      </w:pPr>
      <w:r w:rsidRPr="00B92416">
        <w:rPr>
          <w:rFonts w:ascii="Calibri" w:hAnsi="Calibri"/>
          <w:sz w:val="22"/>
          <w:szCs w:val="22"/>
        </w:rPr>
        <w:t xml:space="preserve">PH:  </w:t>
      </w:r>
      <w:r w:rsidR="003C1D7C">
        <w:rPr>
          <w:rFonts w:ascii="Calibri" w:hAnsi="Calibri"/>
          <w:sz w:val="22"/>
          <w:szCs w:val="22"/>
        </w:rPr>
        <w:t>033</w:t>
      </w:r>
      <w:r w:rsidR="001A4462">
        <w:rPr>
          <w:rFonts w:ascii="Calibri" w:hAnsi="Calibri"/>
          <w:sz w:val="22"/>
          <w:szCs w:val="22"/>
        </w:rPr>
        <w:t>0-3800206</w:t>
      </w:r>
    </w:p>
    <w:sectPr w:rsidR="00766C04" w:rsidRPr="0029159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60DC3" w14:textId="77777777" w:rsidR="009F255F" w:rsidRDefault="009F255F" w:rsidP="0047765A">
      <w:r>
        <w:separator/>
      </w:r>
    </w:p>
  </w:endnote>
  <w:endnote w:type="continuationSeparator" w:id="0">
    <w:p w14:paraId="1780E637" w14:textId="77777777" w:rsidR="009F255F" w:rsidRDefault="009F255F"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E370B" w14:textId="77777777" w:rsidR="009F255F" w:rsidRDefault="009F255F" w:rsidP="0047765A">
      <w:r>
        <w:separator/>
      </w:r>
    </w:p>
  </w:footnote>
  <w:footnote w:type="continuationSeparator" w:id="0">
    <w:p w14:paraId="29CBE392" w14:textId="77777777" w:rsidR="009F255F" w:rsidRDefault="009F255F"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F046B" w14:textId="1C1C3313" w:rsidR="003627D7" w:rsidRPr="00043476" w:rsidRDefault="00043476" w:rsidP="00043476">
    <w:pPr>
      <w:pStyle w:val="Header"/>
      <w:jc w:val="right"/>
    </w:pPr>
    <w:r w:rsidRPr="00526398">
      <w:rPr>
        <w:rFonts w:cs="Calibri"/>
        <w:b/>
        <w:szCs w:val="32"/>
        <w:lang w:val="en-AU"/>
      </w:rPr>
      <w:t>R-PROC.5-202</w:t>
    </w:r>
    <w:r w:rsidR="003C1D7C">
      <w:rPr>
        <w:rFonts w:cs="Calibri"/>
        <w:b/>
        <w:szCs w:val="32"/>
        <w:lang w:val="en-AU"/>
      </w:rPr>
      <w:t>4</w:t>
    </w:r>
    <w:r w:rsidRPr="00526398">
      <w:rPr>
        <w:rFonts w:cs="Calibri"/>
        <w:b/>
        <w:szCs w:val="32"/>
        <w:lang w:val="en-AU"/>
      </w:rPr>
      <w:t>/50</w:t>
    </w:r>
    <w:r w:rsidR="003C1D7C">
      <w:rPr>
        <w:rFonts w:cs="Calibri"/>
        <w:b/>
        <w:szCs w:val="32"/>
        <w:lang w:val="en-AU"/>
      </w:rPr>
      <w:t>0</w:t>
    </w:r>
    <w:r w:rsidR="00BE58AB">
      <w:rPr>
        <w:rFonts w:cs="Calibri"/>
        <w:b/>
        <w:szCs w:val="32"/>
        <w:lang w:val="en-AU"/>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1548038">
    <w:abstractNumId w:val="0"/>
  </w:num>
  <w:num w:numId="2" w16cid:durableId="47811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341DE"/>
    <w:rsid w:val="00043476"/>
    <w:rsid w:val="0009367A"/>
    <w:rsid w:val="000A36BA"/>
    <w:rsid w:val="000E2945"/>
    <w:rsid w:val="000F5888"/>
    <w:rsid w:val="0018327B"/>
    <w:rsid w:val="001A4462"/>
    <w:rsid w:val="00227CCE"/>
    <w:rsid w:val="002369C7"/>
    <w:rsid w:val="002739AB"/>
    <w:rsid w:val="00282584"/>
    <w:rsid w:val="00291593"/>
    <w:rsid w:val="00305930"/>
    <w:rsid w:val="003627D7"/>
    <w:rsid w:val="003776C0"/>
    <w:rsid w:val="00380E51"/>
    <w:rsid w:val="003814BE"/>
    <w:rsid w:val="003C1D7C"/>
    <w:rsid w:val="003E548E"/>
    <w:rsid w:val="003F440F"/>
    <w:rsid w:val="00445168"/>
    <w:rsid w:val="004654A8"/>
    <w:rsid w:val="0047765A"/>
    <w:rsid w:val="00496541"/>
    <w:rsid w:val="004C10B3"/>
    <w:rsid w:val="004D40F4"/>
    <w:rsid w:val="004F1538"/>
    <w:rsid w:val="005518C7"/>
    <w:rsid w:val="005A4688"/>
    <w:rsid w:val="005C355F"/>
    <w:rsid w:val="006464D3"/>
    <w:rsid w:val="00654C5C"/>
    <w:rsid w:val="0069386D"/>
    <w:rsid w:val="00697CDD"/>
    <w:rsid w:val="007325F3"/>
    <w:rsid w:val="00733EA9"/>
    <w:rsid w:val="00736D35"/>
    <w:rsid w:val="00766C04"/>
    <w:rsid w:val="00797B0E"/>
    <w:rsid w:val="007B16A8"/>
    <w:rsid w:val="007C50F9"/>
    <w:rsid w:val="007C632D"/>
    <w:rsid w:val="008004FE"/>
    <w:rsid w:val="0086122A"/>
    <w:rsid w:val="008664B1"/>
    <w:rsid w:val="00875629"/>
    <w:rsid w:val="009209B2"/>
    <w:rsid w:val="009465A4"/>
    <w:rsid w:val="00967A4A"/>
    <w:rsid w:val="00987E13"/>
    <w:rsid w:val="0099340F"/>
    <w:rsid w:val="009D5EDE"/>
    <w:rsid w:val="009E044D"/>
    <w:rsid w:val="009F255F"/>
    <w:rsid w:val="00A1255F"/>
    <w:rsid w:val="00AF025A"/>
    <w:rsid w:val="00B20419"/>
    <w:rsid w:val="00B35A76"/>
    <w:rsid w:val="00B373F8"/>
    <w:rsid w:val="00B92416"/>
    <w:rsid w:val="00BB6133"/>
    <w:rsid w:val="00BE58AB"/>
    <w:rsid w:val="00C17752"/>
    <w:rsid w:val="00C27E37"/>
    <w:rsid w:val="00C66BF1"/>
    <w:rsid w:val="00CA4B61"/>
    <w:rsid w:val="00CE51B4"/>
    <w:rsid w:val="00CF5F21"/>
    <w:rsid w:val="00D15B11"/>
    <w:rsid w:val="00D33401"/>
    <w:rsid w:val="00D77339"/>
    <w:rsid w:val="00D863CF"/>
    <w:rsid w:val="00D92C01"/>
    <w:rsid w:val="00DD6C69"/>
    <w:rsid w:val="00DF2E8D"/>
    <w:rsid w:val="00E6134D"/>
    <w:rsid w:val="00E63165"/>
    <w:rsid w:val="00E733CD"/>
    <w:rsid w:val="00EA4F6B"/>
    <w:rsid w:val="00F05279"/>
    <w:rsid w:val="00F13204"/>
    <w:rsid w:val="00F65611"/>
    <w:rsid w:val="00F808DD"/>
    <w:rsid w:val="00F9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D3"/>
    <w:rPr>
      <w:color w:val="0563C1" w:themeColor="hyperlink"/>
      <w:u w:val="single"/>
    </w:rPr>
  </w:style>
  <w:style w:type="character" w:styleId="UnresolvedMention">
    <w:name w:val="Unresolved Mention"/>
    <w:basedOn w:val="DefaultParagraphFont"/>
    <w:uiPriority w:val="99"/>
    <w:semiHidden/>
    <w:unhideWhenUsed/>
    <w:rsid w:val="0064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roup.com" TargetMode="External"/><Relationship Id="rId3" Type="http://schemas.openxmlformats.org/officeDocument/2006/relationships/settings" Target="settings.xml"/><Relationship Id="rId7" Type="http://schemas.openxmlformats.org/officeDocument/2006/relationships/hyperlink" Target="mailto:osama.azeem@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Osama Azeem/Regional Procurement South I/Procurement/Karachi</cp:lastModifiedBy>
  <cp:revision>10</cp:revision>
  <dcterms:created xsi:type="dcterms:W3CDTF">2024-03-06T07:44:00Z</dcterms:created>
  <dcterms:modified xsi:type="dcterms:W3CDTF">2024-04-02T06:52:00Z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