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1E0" w:firstRow="1" w:lastRow="1" w:firstColumn="1" w:lastColumn="1" w:noHBand="0" w:noVBand="0"/>
      </w:tblPr>
      <w:tblGrid>
        <w:gridCol w:w="1638"/>
        <w:gridCol w:w="8550"/>
      </w:tblGrid>
      <w:tr w:rsidR="00C428E4" w:rsidRPr="00C16568" w:rsidTr="00FE0A15">
        <w:tc>
          <w:tcPr>
            <w:tcW w:w="1638" w:type="dxa"/>
          </w:tcPr>
          <w:p w:rsidR="00C428E4" w:rsidRPr="00C16568" w:rsidRDefault="00C428E4" w:rsidP="00FE0A15">
            <w:pPr>
              <w:rPr>
                <w:rFonts w:ascii="Book Antiqua" w:hAnsi="Book Antiqua"/>
                <w:b/>
                <w:color w:val="000000"/>
                <w:sz w:val="24"/>
                <w:szCs w:val="24"/>
              </w:rPr>
            </w:pPr>
            <w:r w:rsidRPr="00C16568">
              <w:rPr>
                <w:rFonts w:ascii="Book Antiqua" w:hAnsi="Book Antiqua"/>
                <w:color w:val="000000"/>
                <w:sz w:val="24"/>
                <w:szCs w:val="24"/>
              </w:rPr>
              <w:br w:type="page"/>
            </w:r>
            <w:r w:rsidRPr="00C16568">
              <w:rPr>
                <w:rFonts w:ascii="Book Antiqua" w:hAnsi="Book Antiqua"/>
                <w:b/>
                <w:color w:val="000000"/>
                <w:sz w:val="24"/>
                <w:szCs w:val="24"/>
              </w:rPr>
              <w:br w:type="page"/>
            </w:r>
            <w:r>
              <w:rPr>
                <w:rFonts w:ascii="Book Antiqua" w:hAnsi="Book Antiqua" w:cs="Arial"/>
                <w:noProof/>
                <w:color w:val="000000"/>
                <w:sz w:val="24"/>
                <w:szCs w:val="24"/>
              </w:rPr>
              <w:drawing>
                <wp:inline distT="0" distB="0" distL="0" distR="0" wp14:anchorId="62949F26" wp14:editId="7AAA5263">
                  <wp:extent cx="1114425" cy="533400"/>
                  <wp:effectExtent l="0" t="0" r="9525" b="0"/>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tc>
        <w:tc>
          <w:tcPr>
            <w:tcW w:w="8550" w:type="dxa"/>
          </w:tcPr>
          <w:p w:rsidR="00C428E4" w:rsidRPr="00C16568" w:rsidRDefault="00C428E4" w:rsidP="00FE0A15">
            <w:pPr>
              <w:jc w:val="center"/>
              <w:rPr>
                <w:rFonts w:ascii="Book Antiqua" w:hAnsi="Book Antiqua"/>
                <w:b/>
                <w:color w:val="000000"/>
                <w:sz w:val="24"/>
                <w:szCs w:val="24"/>
                <w:u w:val="single"/>
              </w:rPr>
            </w:pPr>
          </w:p>
          <w:p w:rsidR="00C428E4" w:rsidRPr="00740C26" w:rsidRDefault="00C428E4" w:rsidP="00FE0A15">
            <w:pPr>
              <w:rPr>
                <w:rFonts w:ascii="Book Antiqua" w:hAnsi="Book Antiqua"/>
                <w:b/>
                <w:color w:val="000000"/>
                <w:sz w:val="24"/>
                <w:szCs w:val="24"/>
                <w:u w:val="single"/>
              </w:rPr>
            </w:pPr>
            <w:r w:rsidRPr="008B69AC">
              <w:rPr>
                <w:rFonts w:ascii="Book Antiqua" w:hAnsi="Book Antiqua"/>
                <w:b/>
                <w:color w:val="000000"/>
                <w:sz w:val="24"/>
                <w:szCs w:val="24"/>
              </w:rPr>
              <w:t xml:space="preserve">         </w:t>
            </w:r>
            <w:r w:rsidR="00740C26">
              <w:rPr>
                <w:rFonts w:ascii="Book Antiqua" w:hAnsi="Book Antiqua"/>
                <w:b/>
                <w:color w:val="000000"/>
                <w:sz w:val="24"/>
                <w:szCs w:val="24"/>
              </w:rPr>
              <w:t xml:space="preserve"> </w:t>
            </w:r>
            <w:r w:rsidRPr="00740C26">
              <w:rPr>
                <w:rFonts w:ascii="Book Antiqua" w:hAnsi="Book Antiqua"/>
                <w:b/>
                <w:color w:val="000000"/>
                <w:sz w:val="24"/>
                <w:szCs w:val="24"/>
                <w:u w:val="single"/>
              </w:rPr>
              <w:t>PAKISTA</w:t>
            </w:r>
            <w:r w:rsidR="00740C26" w:rsidRPr="00740C26">
              <w:rPr>
                <w:rFonts w:ascii="Book Antiqua" w:hAnsi="Book Antiqua"/>
                <w:b/>
                <w:color w:val="000000"/>
                <w:sz w:val="24"/>
                <w:szCs w:val="24"/>
                <w:u w:val="single"/>
              </w:rPr>
              <w:t>N TELECOMMUNICATION COMPANY LIMITED</w:t>
            </w:r>
          </w:p>
          <w:p w:rsidR="00C428E4" w:rsidRPr="00740C26" w:rsidRDefault="00740C26" w:rsidP="00FE0A15">
            <w:pPr>
              <w:ind w:left="-918"/>
              <w:jc w:val="center"/>
              <w:rPr>
                <w:rFonts w:ascii="Book Antiqua" w:hAnsi="Book Antiqua"/>
                <w:b/>
                <w:color w:val="000000"/>
                <w:sz w:val="22"/>
                <w:szCs w:val="22"/>
              </w:rPr>
            </w:pPr>
            <w:r w:rsidRPr="00740C26">
              <w:rPr>
                <w:rFonts w:ascii="Book Antiqua" w:hAnsi="Book Antiqua"/>
                <w:b/>
                <w:color w:val="000000"/>
                <w:sz w:val="22"/>
                <w:szCs w:val="22"/>
              </w:rPr>
              <w:t xml:space="preserve">                                                       </w:t>
            </w:r>
            <w:r w:rsidR="00C428E4" w:rsidRPr="00740C26">
              <w:rPr>
                <w:rFonts w:ascii="Book Antiqua" w:hAnsi="Book Antiqua"/>
                <w:b/>
                <w:color w:val="000000"/>
                <w:sz w:val="22"/>
                <w:szCs w:val="22"/>
              </w:rPr>
              <w:t>Office of General Manage</w:t>
            </w:r>
            <w:r w:rsidRPr="00740C26">
              <w:rPr>
                <w:rFonts w:ascii="Book Antiqua" w:hAnsi="Book Antiqua"/>
                <w:b/>
                <w:color w:val="000000"/>
                <w:sz w:val="22"/>
                <w:szCs w:val="22"/>
              </w:rPr>
              <w:t>r NOD Islamabad</w:t>
            </w:r>
          </w:p>
          <w:p w:rsidR="00C428E4" w:rsidRPr="00E36F3F" w:rsidRDefault="00C428E4" w:rsidP="00FE0A15">
            <w:pPr>
              <w:ind w:left="-918"/>
              <w:rPr>
                <w:rFonts w:ascii="Book Antiqua" w:hAnsi="Book Antiqua"/>
                <w:b/>
                <w:color w:val="000000"/>
                <w:sz w:val="22"/>
                <w:szCs w:val="22"/>
              </w:rPr>
            </w:pPr>
            <w:r w:rsidRPr="008B69AC">
              <w:rPr>
                <w:rFonts w:ascii="Book Antiqua" w:hAnsi="Book Antiqua"/>
                <w:b/>
                <w:color w:val="000000"/>
                <w:sz w:val="22"/>
                <w:szCs w:val="22"/>
              </w:rPr>
              <w:t xml:space="preserve">                                        </w:t>
            </w:r>
            <w:r>
              <w:rPr>
                <w:rFonts w:ascii="Book Antiqua" w:hAnsi="Book Antiqua"/>
                <w:b/>
                <w:color w:val="000000"/>
                <w:sz w:val="22"/>
                <w:szCs w:val="22"/>
              </w:rPr>
              <w:t xml:space="preserve">                               </w:t>
            </w:r>
            <w:r w:rsidRPr="008B69AC">
              <w:rPr>
                <w:rFonts w:ascii="Book Antiqua" w:hAnsi="Book Antiqua"/>
                <w:b/>
                <w:color w:val="000000"/>
                <w:sz w:val="22"/>
                <w:szCs w:val="22"/>
              </w:rPr>
              <w:t xml:space="preserve"> </w:t>
            </w:r>
          </w:p>
          <w:p w:rsidR="00C428E4" w:rsidRPr="00C16568" w:rsidRDefault="00C428E4" w:rsidP="00FE0A15">
            <w:pPr>
              <w:rPr>
                <w:rFonts w:ascii="Book Antiqua" w:hAnsi="Book Antiqua"/>
                <w:b/>
                <w:color w:val="000000"/>
                <w:sz w:val="24"/>
                <w:szCs w:val="24"/>
              </w:rPr>
            </w:pPr>
          </w:p>
        </w:tc>
      </w:tr>
    </w:tbl>
    <w:p w:rsidR="00B24D28" w:rsidRPr="00C16568" w:rsidRDefault="00B24D28" w:rsidP="00740C26">
      <w:pPr>
        <w:jc w:val="center"/>
        <w:rPr>
          <w:rFonts w:ascii="Book Antiqua" w:hAnsi="Book Antiqua"/>
          <w:b/>
          <w:color w:val="000000"/>
          <w:sz w:val="24"/>
          <w:szCs w:val="24"/>
        </w:rPr>
      </w:pPr>
      <w:r w:rsidRPr="00740C26">
        <w:rPr>
          <w:rFonts w:ascii="Book Antiqua" w:hAnsi="Book Antiqua"/>
          <w:b/>
          <w:color w:val="000000"/>
          <w:sz w:val="24"/>
          <w:szCs w:val="24"/>
        </w:rPr>
        <w:t>TENDER NOTICE</w:t>
      </w:r>
    </w:p>
    <w:p w:rsidR="00B24D28" w:rsidRDefault="00B24D28" w:rsidP="00B24D28">
      <w:pPr>
        <w:jc w:val="center"/>
        <w:rPr>
          <w:rFonts w:ascii="Book Antiqua" w:hAnsi="Book Antiqua"/>
          <w:b/>
          <w:bCs/>
          <w:color w:val="000000"/>
          <w:sz w:val="22"/>
          <w:szCs w:val="22"/>
          <w:u w:val="single"/>
          <w:lang w:val="en-GB"/>
        </w:rPr>
      </w:pPr>
      <w:r w:rsidRPr="00740C26">
        <w:rPr>
          <w:rFonts w:ascii="Book Antiqua" w:hAnsi="Book Antiqua" w:cs="Arial"/>
          <w:b/>
          <w:color w:val="000000"/>
          <w:sz w:val="22"/>
          <w:szCs w:val="22"/>
          <w:u w:val="single"/>
        </w:rPr>
        <w:t xml:space="preserve">No. </w:t>
      </w:r>
      <w:r w:rsidRPr="00740C26">
        <w:rPr>
          <w:rFonts w:ascii="Book Antiqua" w:hAnsi="Book Antiqua"/>
          <w:b/>
          <w:bCs/>
          <w:color w:val="000000"/>
          <w:sz w:val="22"/>
          <w:szCs w:val="22"/>
          <w:u w:val="single"/>
          <w:lang w:val="en-GB"/>
        </w:rPr>
        <w:t>RFQ/NOD/IBA/DG Set Deployment/15/2018-19</w:t>
      </w:r>
    </w:p>
    <w:p w:rsidR="00740C26" w:rsidRPr="00740C26" w:rsidRDefault="00740C26" w:rsidP="00B24D28">
      <w:pPr>
        <w:jc w:val="center"/>
        <w:rPr>
          <w:rFonts w:ascii="Book Antiqua" w:hAnsi="Book Antiqua" w:cs="Arial"/>
          <w:b/>
          <w:color w:val="000000"/>
          <w:sz w:val="22"/>
          <w:szCs w:val="22"/>
          <w:u w:val="single"/>
        </w:rPr>
      </w:pPr>
    </w:p>
    <w:p w:rsidR="00B24D28" w:rsidRPr="002A5D0B" w:rsidRDefault="00B24D28" w:rsidP="00B24D28">
      <w:pPr>
        <w:jc w:val="center"/>
        <w:rPr>
          <w:rFonts w:ascii="Book Antiqua" w:hAnsi="Book Antiqua"/>
          <w:b/>
          <w:bCs/>
          <w:color w:val="000000"/>
          <w:sz w:val="24"/>
          <w:szCs w:val="24"/>
          <w:lang w:val="en-GB"/>
        </w:rPr>
      </w:pPr>
      <w:r w:rsidRPr="002A5D0B">
        <w:rPr>
          <w:rFonts w:ascii="Book Antiqua" w:hAnsi="Book Antiqua"/>
          <w:b/>
          <w:bCs/>
          <w:color w:val="000000"/>
          <w:sz w:val="24"/>
          <w:szCs w:val="24"/>
          <w:lang w:val="en-GB"/>
        </w:rPr>
        <w:t>H</w:t>
      </w:r>
      <w:r>
        <w:rPr>
          <w:rFonts w:ascii="Book Antiqua" w:hAnsi="Book Antiqua"/>
          <w:b/>
          <w:bCs/>
          <w:color w:val="000000"/>
          <w:sz w:val="24"/>
          <w:szCs w:val="24"/>
          <w:lang w:val="en-GB"/>
        </w:rPr>
        <w:t>iring</w:t>
      </w:r>
      <w:r w:rsidR="00334439">
        <w:rPr>
          <w:rFonts w:ascii="Book Antiqua" w:hAnsi="Book Antiqua"/>
          <w:b/>
          <w:bCs/>
          <w:color w:val="000000"/>
          <w:sz w:val="24"/>
          <w:szCs w:val="24"/>
          <w:lang w:val="en-GB"/>
        </w:rPr>
        <w:t xml:space="preserve"> Services </w:t>
      </w:r>
      <w:bookmarkStart w:id="0" w:name="_GoBack"/>
      <w:bookmarkEnd w:id="0"/>
      <w:r w:rsidR="00334439">
        <w:rPr>
          <w:rFonts w:ascii="Book Antiqua" w:hAnsi="Book Antiqua"/>
          <w:b/>
          <w:bCs/>
          <w:color w:val="000000"/>
          <w:sz w:val="24"/>
          <w:szCs w:val="24"/>
          <w:lang w:val="en-GB"/>
        </w:rPr>
        <w:t>of Outsourced Teams for</w:t>
      </w:r>
      <w:r>
        <w:rPr>
          <w:rFonts w:ascii="Book Antiqua" w:hAnsi="Book Antiqua"/>
          <w:b/>
          <w:bCs/>
          <w:color w:val="000000"/>
          <w:sz w:val="24"/>
          <w:szCs w:val="24"/>
          <w:lang w:val="en-GB"/>
        </w:rPr>
        <w:t xml:space="preserve"> Deployment </w:t>
      </w:r>
      <w:r w:rsidR="00334439">
        <w:rPr>
          <w:rFonts w:ascii="Book Antiqua" w:hAnsi="Book Antiqua"/>
          <w:b/>
          <w:bCs/>
          <w:color w:val="000000"/>
          <w:sz w:val="24"/>
          <w:szCs w:val="24"/>
          <w:lang w:val="en-GB"/>
        </w:rPr>
        <w:t xml:space="preserve">of </w:t>
      </w:r>
      <w:r>
        <w:rPr>
          <w:rFonts w:ascii="Book Antiqua" w:hAnsi="Book Antiqua"/>
          <w:b/>
          <w:bCs/>
          <w:color w:val="000000"/>
          <w:sz w:val="24"/>
          <w:szCs w:val="24"/>
          <w:lang w:val="en-GB"/>
        </w:rPr>
        <w:t>Portable Generator and Cleaning at ONUs/MSAG</w:t>
      </w:r>
      <w:r w:rsidR="00BE483A">
        <w:rPr>
          <w:rFonts w:ascii="Book Antiqua" w:hAnsi="Book Antiqua"/>
          <w:b/>
          <w:bCs/>
          <w:color w:val="000000"/>
          <w:sz w:val="24"/>
          <w:szCs w:val="24"/>
          <w:lang w:val="en-GB"/>
        </w:rPr>
        <w:t>s</w:t>
      </w:r>
      <w:r>
        <w:rPr>
          <w:rFonts w:ascii="Book Antiqua" w:hAnsi="Book Antiqua"/>
          <w:b/>
          <w:bCs/>
          <w:color w:val="000000"/>
          <w:sz w:val="24"/>
          <w:szCs w:val="24"/>
          <w:lang w:val="en-GB"/>
        </w:rPr>
        <w:t xml:space="preserve"> in Rawalpindi/Islamabad</w:t>
      </w:r>
      <w:r w:rsidRPr="002A5D0B">
        <w:rPr>
          <w:rFonts w:ascii="Book Antiqua" w:hAnsi="Book Antiqua"/>
          <w:b/>
          <w:bCs/>
          <w:color w:val="000000"/>
          <w:sz w:val="24"/>
          <w:szCs w:val="24"/>
          <w:lang w:val="en-GB"/>
        </w:rPr>
        <w:t xml:space="preserve"> </w:t>
      </w:r>
      <w:r w:rsidRPr="00C16568">
        <w:rPr>
          <w:rFonts w:ascii="Book Antiqua" w:hAnsi="Book Antiqua"/>
          <w:b/>
          <w:bCs/>
          <w:color w:val="000000"/>
          <w:sz w:val="24"/>
          <w:szCs w:val="24"/>
          <w:lang w:val="en-GB"/>
        </w:rPr>
        <w:t>in Network Operation</w:t>
      </w:r>
      <w:r w:rsidR="00BE483A">
        <w:rPr>
          <w:rFonts w:ascii="Book Antiqua" w:hAnsi="Book Antiqua"/>
          <w:b/>
          <w:bCs/>
          <w:color w:val="000000"/>
          <w:sz w:val="24"/>
          <w:szCs w:val="24"/>
          <w:lang w:val="en-GB"/>
        </w:rPr>
        <w:t xml:space="preserve">s &amp; Deployment, </w:t>
      </w:r>
      <w:r w:rsidRPr="00C16568">
        <w:rPr>
          <w:rFonts w:ascii="Book Antiqua" w:hAnsi="Book Antiqua"/>
          <w:b/>
          <w:bCs/>
          <w:color w:val="000000"/>
          <w:sz w:val="24"/>
          <w:szCs w:val="24"/>
          <w:lang w:val="en-GB"/>
        </w:rPr>
        <w:t>Islamabad</w:t>
      </w:r>
    </w:p>
    <w:p w:rsidR="00B24D28" w:rsidRPr="002A1EFA" w:rsidRDefault="00B24D28" w:rsidP="00B24D28">
      <w:pPr>
        <w:jc w:val="both"/>
        <w:rPr>
          <w:rFonts w:ascii="Book Antiqua" w:hAnsi="Book Antiqua" w:cs="Arial"/>
          <w:bCs/>
          <w:color w:val="000000"/>
          <w:sz w:val="24"/>
          <w:szCs w:val="24"/>
        </w:rPr>
      </w:pPr>
    </w:p>
    <w:p w:rsidR="00BE483A" w:rsidRPr="00BE483A" w:rsidRDefault="00B24D28" w:rsidP="00B24D28">
      <w:pPr>
        <w:pStyle w:val="ListParagraph"/>
        <w:numPr>
          <w:ilvl w:val="0"/>
          <w:numId w:val="1"/>
        </w:numPr>
        <w:jc w:val="both"/>
        <w:rPr>
          <w:rFonts w:ascii="Book Antiqua" w:hAnsi="Book Antiqua" w:cs="Arial"/>
          <w:color w:val="000000"/>
          <w:sz w:val="24"/>
          <w:szCs w:val="24"/>
        </w:rPr>
      </w:pPr>
      <w:r w:rsidRPr="00BE483A">
        <w:rPr>
          <w:rFonts w:ascii="Book Antiqua" w:hAnsi="Book Antiqua" w:cs="Arial"/>
          <w:color w:val="000000"/>
          <w:sz w:val="24"/>
          <w:szCs w:val="24"/>
        </w:rPr>
        <w:t>Sealed bids are required from contractors of well repute to sign Hiring Se</w:t>
      </w:r>
      <w:r w:rsidR="00334439">
        <w:rPr>
          <w:rFonts w:ascii="Book Antiqua" w:hAnsi="Book Antiqua" w:cs="Arial"/>
          <w:color w:val="000000"/>
          <w:sz w:val="24"/>
          <w:szCs w:val="24"/>
        </w:rPr>
        <w:t>rvices of Outsourced Teams for</w:t>
      </w:r>
      <w:r w:rsidRPr="00BE483A">
        <w:rPr>
          <w:rFonts w:ascii="Book Antiqua" w:hAnsi="Book Antiqua" w:cs="Arial"/>
          <w:color w:val="000000"/>
          <w:sz w:val="24"/>
          <w:szCs w:val="24"/>
        </w:rPr>
        <w:t xml:space="preserve"> Deployment </w:t>
      </w:r>
      <w:r w:rsidR="00334439">
        <w:rPr>
          <w:rFonts w:ascii="Book Antiqua" w:hAnsi="Book Antiqua" w:cs="Arial"/>
          <w:color w:val="000000"/>
          <w:sz w:val="24"/>
          <w:szCs w:val="24"/>
        </w:rPr>
        <w:t xml:space="preserve">of </w:t>
      </w:r>
      <w:r w:rsidRPr="00BE483A">
        <w:rPr>
          <w:rFonts w:ascii="Book Antiqua" w:hAnsi="Book Antiqua" w:cs="Arial"/>
          <w:color w:val="000000"/>
          <w:sz w:val="24"/>
          <w:szCs w:val="24"/>
        </w:rPr>
        <w:t>Portable Generator and Cleaning at ONUs/MSAG</w:t>
      </w:r>
      <w:r w:rsidR="00BE483A">
        <w:rPr>
          <w:rFonts w:ascii="Book Antiqua" w:hAnsi="Book Antiqua" w:cs="Arial"/>
          <w:color w:val="000000"/>
          <w:sz w:val="24"/>
          <w:szCs w:val="24"/>
        </w:rPr>
        <w:t>s</w:t>
      </w:r>
      <w:r w:rsidRPr="00BE483A">
        <w:rPr>
          <w:rFonts w:ascii="Book Antiqua" w:hAnsi="Book Antiqua" w:cs="Arial"/>
          <w:color w:val="000000"/>
          <w:sz w:val="24"/>
          <w:szCs w:val="24"/>
        </w:rPr>
        <w:t xml:space="preserve"> in Rawalpindi/Islamabad in Network Operation</w:t>
      </w:r>
      <w:r w:rsidR="00BE483A">
        <w:rPr>
          <w:rFonts w:ascii="Book Antiqua" w:hAnsi="Book Antiqua" w:cs="Arial"/>
          <w:color w:val="000000"/>
          <w:sz w:val="24"/>
          <w:szCs w:val="24"/>
        </w:rPr>
        <w:t>s &amp; Deployment,</w:t>
      </w:r>
      <w:r w:rsidRPr="00BE483A">
        <w:rPr>
          <w:rFonts w:ascii="Book Antiqua" w:hAnsi="Book Antiqua" w:cs="Arial"/>
          <w:color w:val="000000"/>
          <w:sz w:val="24"/>
          <w:szCs w:val="24"/>
        </w:rPr>
        <w:t xml:space="preserve"> Islamabad in accordan</w:t>
      </w:r>
      <w:r w:rsidR="00BE483A">
        <w:rPr>
          <w:rFonts w:ascii="Book Antiqua" w:hAnsi="Book Antiqua" w:cs="Arial"/>
          <w:color w:val="000000"/>
          <w:sz w:val="24"/>
          <w:szCs w:val="24"/>
        </w:rPr>
        <w:t>ce with PTCL requirements. T</w:t>
      </w:r>
      <w:r w:rsidRPr="00BE483A">
        <w:rPr>
          <w:rFonts w:ascii="Book Antiqua" w:hAnsi="Book Antiqua" w:cs="Arial"/>
          <w:color w:val="000000"/>
          <w:sz w:val="24"/>
          <w:szCs w:val="24"/>
        </w:rPr>
        <w:t>ender documents are</w:t>
      </w:r>
      <w:r w:rsidR="00BE483A">
        <w:rPr>
          <w:rFonts w:ascii="Book Antiqua" w:hAnsi="Book Antiqua" w:cs="Arial"/>
          <w:color w:val="000000"/>
          <w:sz w:val="24"/>
          <w:szCs w:val="24"/>
        </w:rPr>
        <w:t xml:space="preserve"> available in the office of </w:t>
      </w:r>
      <w:r w:rsidRPr="00BE483A">
        <w:rPr>
          <w:rFonts w:ascii="Book Antiqua" w:hAnsi="Book Antiqua" w:cs="Arial"/>
          <w:color w:val="000000"/>
          <w:sz w:val="24"/>
          <w:szCs w:val="24"/>
        </w:rPr>
        <w:t>Manager Technical Support NOD ITR Islamabad. Ten</w:t>
      </w:r>
      <w:r w:rsidR="00BE483A">
        <w:rPr>
          <w:rFonts w:ascii="Book Antiqua" w:hAnsi="Book Antiqua" w:cs="Arial"/>
          <w:color w:val="000000"/>
          <w:sz w:val="24"/>
          <w:szCs w:val="24"/>
        </w:rPr>
        <w:t>der documents can be obtained from</w:t>
      </w:r>
      <w:r w:rsidRPr="00BE483A">
        <w:rPr>
          <w:rFonts w:ascii="Book Antiqua" w:hAnsi="Book Antiqua" w:cs="Arial"/>
          <w:color w:val="000000"/>
          <w:sz w:val="24"/>
          <w:szCs w:val="24"/>
        </w:rPr>
        <w:t xml:space="preserve"> the office of </w:t>
      </w:r>
      <w:r w:rsidRPr="00BE483A">
        <w:rPr>
          <w:rFonts w:ascii="Book Antiqua" w:hAnsi="Book Antiqua" w:cs="Arial"/>
          <w:sz w:val="24"/>
          <w:szCs w:val="24"/>
        </w:rPr>
        <w:t>Assistant Coord</w:t>
      </w:r>
      <w:r w:rsidR="00BE483A">
        <w:rPr>
          <w:rFonts w:ascii="Book Antiqua" w:hAnsi="Book Antiqua" w:cs="Arial"/>
          <w:sz w:val="24"/>
          <w:szCs w:val="24"/>
        </w:rPr>
        <w:t>ination located in Room no.</w:t>
      </w:r>
      <w:r w:rsidRPr="00BE483A">
        <w:rPr>
          <w:rFonts w:ascii="Book Antiqua" w:hAnsi="Book Antiqua" w:cs="Arial"/>
          <w:sz w:val="24"/>
          <w:szCs w:val="24"/>
        </w:rPr>
        <w:t xml:space="preserve"> 103, 1</w:t>
      </w:r>
      <w:r w:rsidRPr="00BE483A">
        <w:rPr>
          <w:rFonts w:ascii="Book Antiqua" w:hAnsi="Book Antiqua" w:cs="Arial"/>
          <w:sz w:val="24"/>
          <w:szCs w:val="24"/>
          <w:vertAlign w:val="superscript"/>
        </w:rPr>
        <w:t>st</w:t>
      </w:r>
      <w:r w:rsidRPr="00BE483A">
        <w:rPr>
          <w:rFonts w:ascii="Book Antiqua" w:hAnsi="Book Antiqua" w:cs="Arial"/>
          <w:sz w:val="24"/>
          <w:szCs w:val="24"/>
        </w:rPr>
        <w:t xml:space="preserve"> floor</w:t>
      </w:r>
      <w:r w:rsidR="00BE483A">
        <w:rPr>
          <w:rFonts w:ascii="Book Antiqua" w:hAnsi="Book Antiqua" w:cs="Arial"/>
          <w:sz w:val="24"/>
          <w:szCs w:val="24"/>
        </w:rPr>
        <w:t>, Gateway B</w:t>
      </w:r>
      <w:r w:rsidRPr="00BE483A">
        <w:rPr>
          <w:rFonts w:ascii="Book Antiqua" w:hAnsi="Book Antiqua" w:cs="Arial"/>
          <w:sz w:val="24"/>
          <w:szCs w:val="24"/>
        </w:rPr>
        <w:t>uilding</w:t>
      </w:r>
      <w:r w:rsidR="00BE483A">
        <w:rPr>
          <w:rFonts w:ascii="Book Antiqua" w:hAnsi="Book Antiqua" w:cs="Arial"/>
          <w:sz w:val="24"/>
          <w:szCs w:val="24"/>
        </w:rPr>
        <w:t>,</w:t>
      </w:r>
      <w:r w:rsidRPr="00BE483A">
        <w:rPr>
          <w:rFonts w:ascii="Book Antiqua" w:hAnsi="Book Antiqua" w:cs="Arial"/>
          <w:sz w:val="24"/>
          <w:szCs w:val="24"/>
        </w:rPr>
        <w:t xml:space="preserve"> PTCL Complex</w:t>
      </w:r>
      <w:r w:rsidR="00BE483A">
        <w:rPr>
          <w:rFonts w:ascii="Book Antiqua" w:hAnsi="Book Antiqua" w:cs="Arial"/>
          <w:sz w:val="24"/>
          <w:szCs w:val="24"/>
        </w:rPr>
        <w:t>,</w:t>
      </w:r>
      <w:r w:rsidRPr="00BE483A">
        <w:rPr>
          <w:rFonts w:ascii="Book Antiqua" w:hAnsi="Book Antiqua" w:cs="Arial"/>
          <w:sz w:val="24"/>
          <w:szCs w:val="24"/>
        </w:rPr>
        <w:t xml:space="preserve"> Satellite Town, Rawalpindi. </w:t>
      </w:r>
    </w:p>
    <w:p w:rsidR="00BE483A" w:rsidRPr="00BE483A" w:rsidRDefault="00BE483A" w:rsidP="00BE483A">
      <w:pPr>
        <w:pStyle w:val="ListParagraph"/>
        <w:ind w:left="360"/>
        <w:jc w:val="both"/>
        <w:rPr>
          <w:rFonts w:ascii="Book Antiqua" w:hAnsi="Book Antiqua" w:cs="Arial"/>
          <w:color w:val="000000"/>
          <w:sz w:val="24"/>
          <w:szCs w:val="24"/>
        </w:rPr>
      </w:pPr>
    </w:p>
    <w:p w:rsidR="00BE483A" w:rsidRDefault="00B24D28" w:rsidP="00B24D28">
      <w:pPr>
        <w:pStyle w:val="ListParagraph"/>
        <w:numPr>
          <w:ilvl w:val="0"/>
          <w:numId w:val="1"/>
        </w:numPr>
        <w:jc w:val="both"/>
        <w:rPr>
          <w:rFonts w:ascii="Book Antiqua" w:hAnsi="Book Antiqua" w:cs="Arial"/>
          <w:color w:val="000000"/>
          <w:sz w:val="24"/>
          <w:szCs w:val="24"/>
        </w:rPr>
      </w:pPr>
      <w:r w:rsidRPr="00BE483A">
        <w:rPr>
          <w:rFonts w:ascii="Book Antiqua" w:hAnsi="Book Antiqua" w:cs="Arial"/>
          <w:color w:val="000000"/>
          <w:sz w:val="24"/>
          <w:szCs w:val="24"/>
        </w:rPr>
        <w:t xml:space="preserve">Bids with Bid Security of PKR </w:t>
      </w:r>
      <w:r w:rsidR="00D2032E" w:rsidRPr="00BE483A">
        <w:rPr>
          <w:rFonts w:ascii="Book Antiqua" w:hAnsi="Book Antiqua" w:cs="Arial"/>
          <w:color w:val="000000"/>
          <w:sz w:val="24"/>
          <w:szCs w:val="24"/>
        </w:rPr>
        <w:t>5</w:t>
      </w:r>
      <w:r w:rsidRPr="00BE483A">
        <w:rPr>
          <w:rFonts w:ascii="Book Antiqua" w:hAnsi="Book Antiqua" w:cs="Arial"/>
          <w:color w:val="000000"/>
          <w:sz w:val="24"/>
          <w:szCs w:val="24"/>
        </w:rPr>
        <w:t>0,000/-</w:t>
      </w:r>
      <w:r w:rsidR="00BE483A">
        <w:rPr>
          <w:rFonts w:ascii="Book Antiqua" w:hAnsi="Book Antiqua" w:cs="Arial"/>
          <w:color w:val="000000"/>
          <w:sz w:val="24"/>
          <w:szCs w:val="24"/>
        </w:rPr>
        <w:t xml:space="preserve"> in shape of Pay O</w:t>
      </w:r>
      <w:r w:rsidRPr="00BE483A">
        <w:rPr>
          <w:rFonts w:ascii="Book Antiqua" w:hAnsi="Book Antiqua" w:cs="Arial"/>
          <w:color w:val="000000"/>
          <w:sz w:val="24"/>
          <w:szCs w:val="24"/>
        </w:rPr>
        <w:t>rder/Demand Draft/Bank</w:t>
      </w:r>
      <w:r w:rsidR="00BE483A">
        <w:rPr>
          <w:rFonts w:ascii="Book Antiqua" w:hAnsi="Book Antiqua" w:cs="Arial"/>
          <w:color w:val="000000"/>
          <w:sz w:val="24"/>
          <w:szCs w:val="24"/>
        </w:rPr>
        <w:t xml:space="preserve"> Guarantee shall be submitted in the</w:t>
      </w:r>
      <w:r w:rsidRPr="00BE483A">
        <w:rPr>
          <w:rFonts w:ascii="Book Antiqua" w:hAnsi="Book Antiqua" w:cs="Arial"/>
          <w:color w:val="000000"/>
          <w:sz w:val="24"/>
          <w:szCs w:val="24"/>
        </w:rPr>
        <w:t xml:space="preserve"> office of Manager Technical Support NOD ITR Islamabad as per instructions</w:t>
      </w:r>
      <w:r w:rsidR="00BE483A">
        <w:rPr>
          <w:rFonts w:ascii="Book Antiqua" w:hAnsi="Book Antiqua" w:cs="Arial"/>
          <w:color w:val="000000"/>
          <w:sz w:val="24"/>
          <w:szCs w:val="24"/>
        </w:rPr>
        <w:t xml:space="preserve"> given</w:t>
      </w:r>
      <w:r w:rsidRPr="00BE483A">
        <w:rPr>
          <w:rFonts w:ascii="Book Antiqua" w:hAnsi="Book Antiqua" w:cs="Arial"/>
          <w:color w:val="000000"/>
          <w:sz w:val="24"/>
          <w:szCs w:val="24"/>
        </w:rPr>
        <w:t xml:space="preserve"> to the bidders contained in the Bid Documents by </w:t>
      </w:r>
      <w:r w:rsidRPr="00BE483A">
        <w:rPr>
          <w:rFonts w:ascii="Book Antiqua" w:hAnsi="Book Antiqua" w:cs="Arial"/>
          <w:b/>
          <w:color w:val="000000"/>
          <w:sz w:val="24"/>
          <w:szCs w:val="24"/>
        </w:rPr>
        <w:t>1100 hours</w:t>
      </w:r>
      <w:r w:rsidRPr="00BE483A">
        <w:rPr>
          <w:rFonts w:ascii="Book Antiqua" w:hAnsi="Book Antiqua" w:cs="Arial"/>
          <w:color w:val="000000"/>
          <w:sz w:val="24"/>
          <w:szCs w:val="24"/>
        </w:rPr>
        <w:t xml:space="preserve"> on </w:t>
      </w:r>
      <w:r w:rsidR="00B40E52" w:rsidRPr="00BE483A">
        <w:rPr>
          <w:rFonts w:ascii="Book Antiqua" w:hAnsi="Book Antiqua" w:cs="Arial"/>
          <w:b/>
          <w:color w:val="000000"/>
          <w:sz w:val="24"/>
          <w:szCs w:val="24"/>
        </w:rPr>
        <w:t>20</w:t>
      </w:r>
      <w:r w:rsidRPr="00BE483A">
        <w:rPr>
          <w:rFonts w:ascii="Book Antiqua" w:hAnsi="Book Antiqua" w:cs="Arial"/>
          <w:b/>
          <w:color w:val="000000"/>
          <w:sz w:val="24"/>
          <w:szCs w:val="24"/>
        </w:rPr>
        <w:t>-1</w:t>
      </w:r>
      <w:r w:rsidR="00D2032E" w:rsidRPr="00BE483A">
        <w:rPr>
          <w:rFonts w:ascii="Book Antiqua" w:hAnsi="Book Antiqua" w:cs="Arial"/>
          <w:b/>
          <w:color w:val="000000"/>
          <w:sz w:val="24"/>
          <w:szCs w:val="24"/>
        </w:rPr>
        <w:t>1</w:t>
      </w:r>
      <w:r w:rsidRPr="00BE483A">
        <w:rPr>
          <w:rFonts w:ascii="Book Antiqua" w:hAnsi="Book Antiqua" w:cs="Arial"/>
          <w:b/>
          <w:color w:val="000000"/>
          <w:sz w:val="24"/>
          <w:szCs w:val="24"/>
        </w:rPr>
        <w:t>-2018</w:t>
      </w:r>
      <w:r w:rsidRPr="00BE483A">
        <w:rPr>
          <w:rFonts w:ascii="Book Antiqua" w:hAnsi="Book Antiqua" w:cs="Arial"/>
          <w:color w:val="000000"/>
          <w:sz w:val="24"/>
          <w:szCs w:val="24"/>
        </w:rPr>
        <w:t>. Bid security of the un-successful bidders shall be returned and released after completion of the tender.</w:t>
      </w:r>
    </w:p>
    <w:p w:rsidR="00BE483A" w:rsidRPr="00BE483A" w:rsidRDefault="00BE483A" w:rsidP="00BE483A">
      <w:pPr>
        <w:pStyle w:val="ListParagraph"/>
        <w:rPr>
          <w:rFonts w:ascii="Book Antiqua" w:hAnsi="Book Antiqua" w:cs="Arial"/>
          <w:color w:val="000000"/>
          <w:sz w:val="24"/>
          <w:szCs w:val="24"/>
        </w:rPr>
      </w:pPr>
    </w:p>
    <w:p w:rsidR="00BE483A" w:rsidRDefault="00B24D28" w:rsidP="00B24D28">
      <w:pPr>
        <w:pStyle w:val="ListParagraph"/>
        <w:numPr>
          <w:ilvl w:val="0"/>
          <w:numId w:val="1"/>
        </w:numPr>
        <w:jc w:val="both"/>
        <w:rPr>
          <w:rFonts w:ascii="Book Antiqua" w:hAnsi="Book Antiqua" w:cs="Arial"/>
          <w:color w:val="000000"/>
          <w:sz w:val="24"/>
          <w:szCs w:val="24"/>
        </w:rPr>
      </w:pPr>
      <w:r w:rsidRPr="00BE483A">
        <w:rPr>
          <w:rFonts w:ascii="Book Antiqua" w:hAnsi="Book Antiqua" w:cs="Arial"/>
          <w:color w:val="000000"/>
          <w:sz w:val="24"/>
          <w:szCs w:val="24"/>
        </w:rPr>
        <w:t>Bid</w:t>
      </w:r>
      <w:r w:rsidR="00BE483A">
        <w:rPr>
          <w:rFonts w:ascii="Book Antiqua" w:hAnsi="Book Antiqua" w:cs="Arial"/>
          <w:color w:val="000000"/>
          <w:sz w:val="24"/>
          <w:szCs w:val="24"/>
        </w:rPr>
        <w:t>s</w:t>
      </w:r>
      <w:r w:rsidRPr="00BE483A">
        <w:rPr>
          <w:rFonts w:ascii="Book Antiqua" w:hAnsi="Book Antiqua" w:cs="Arial"/>
          <w:color w:val="000000"/>
          <w:sz w:val="24"/>
          <w:szCs w:val="24"/>
        </w:rPr>
        <w:t xml:space="preserve"> received after the above </w:t>
      </w:r>
      <w:r w:rsidR="00BE483A">
        <w:rPr>
          <w:rFonts w:ascii="Book Antiqua" w:hAnsi="Book Antiqua" w:cs="Arial"/>
          <w:color w:val="000000"/>
          <w:sz w:val="24"/>
          <w:szCs w:val="24"/>
        </w:rPr>
        <w:t xml:space="preserve">mentioned </w:t>
      </w:r>
      <w:r w:rsidRPr="00BE483A">
        <w:rPr>
          <w:rFonts w:ascii="Book Antiqua" w:hAnsi="Book Antiqua" w:cs="Arial"/>
          <w:color w:val="000000"/>
          <w:sz w:val="24"/>
          <w:szCs w:val="24"/>
        </w:rPr>
        <w:t>deadline shall not be accepted.</w:t>
      </w:r>
    </w:p>
    <w:p w:rsidR="00BE483A" w:rsidRPr="00BE483A" w:rsidRDefault="00BE483A" w:rsidP="00BE483A">
      <w:pPr>
        <w:pStyle w:val="ListParagraph"/>
        <w:rPr>
          <w:rFonts w:ascii="Book Antiqua" w:hAnsi="Book Antiqua" w:cs="Arial"/>
          <w:color w:val="000000"/>
          <w:sz w:val="24"/>
          <w:szCs w:val="24"/>
        </w:rPr>
      </w:pPr>
    </w:p>
    <w:p w:rsidR="00BE483A" w:rsidRDefault="00B24D28" w:rsidP="00B24D28">
      <w:pPr>
        <w:pStyle w:val="ListParagraph"/>
        <w:numPr>
          <w:ilvl w:val="0"/>
          <w:numId w:val="1"/>
        </w:numPr>
        <w:jc w:val="both"/>
        <w:rPr>
          <w:rFonts w:ascii="Book Antiqua" w:hAnsi="Book Antiqua" w:cs="Arial"/>
          <w:color w:val="000000"/>
          <w:sz w:val="24"/>
          <w:szCs w:val="24"/>
        </w:rPr>
      </w:pPr>
      <w:r w:rsidRPr="00BE483A">
        <w:rPr>
          <w:rFonts w:ascii="Book Antiqua" w:hAnsi="Book Antiqua" w:cs="Arial"/>
          <w:color w:val="000000"/>
          <w:sz w:val="24"/>
          <w:szCs w:val="24"/>
        </w:rPr>
        <w:t xml:space="preserve">PTCL reserves the right to </w:t>
      </w:r>
      <w:r w:rsidR="00BE483A">
        <w:rPr>
          <w:rFonts w:ascii="Book Antiqua" w:hAnsi="Book Antiqua" w:cs="Arial"/>
          <w:color w:val="000000"/>
          <w:sz w:val="24"/>
          <w:szCs w:val="24"/>
        </w:rPr>
        <w:t>accept/</w:t>
      </w:r>
      <w:r w:rsidRPr="00BE483A">
        <w:rPr>
          <w:rFonts w:ascii="Book Antiqua" w:hAnsi="Book Antiqua" w:cs="Arial"/>
          <w:color w:val="000000"/>
          <w:sz w:val="24"/>
          <w:szCs w:val="24"/>
        </w:rPr>
        <w:t>reject any or all bids and to annul the bidding process at any time, without thereby incurring any l</w:t>
      </w:r>
      <w:r w:rsidR="00BE483A">
        <w:rPr>
          <w:rFonts w:ascii="Book Antiqua" w:hAnsi="Book Antiqua" w:cs="Arial"/>
          <w:color w:val="000000"/>
          <w:sz w:val="24"/>
          <w:szCs w:val="24"/>
        </w:rPr>
        <w:t>iability to the affected bidder</w:t>
      </w:r>
      <w:r w:rsidRPr="00BE483A">
        <w:rPr>
          <w:rFonts w:ascii="Book Antiqua" w:hAnsi="Book Antiqua" w:cs="Arial"/>
          <w:color w:val="000000"/>
          <w:sz w:val="24"/>
          <w:szCs w:val="24"/>
        </w:rPr>
        <w:t>(s) or any obligation</w:t>
      </w:r>
      <w:r w:rsidR="00BE483A">
        <w:rPr>
          <w:rFonts w:ascii="Book Antiqua" w:hAnsi="Book Antiqua" w:cs="Arial"/>
          <w:color w:val="000000"/>
          <w:sz w:val="24"/>
          <w:szCs w:val="24"/>
        </w:rPr>
        <w:t>s to inform the affected bidder</w:t>
      </w:r>
      <w:r w:rsidRPr="00BE483A">
        <w:rPr>
          <w:rFonts w:ascii="Book Antiqua" w:hAnsi="Book Antiqua" w:cs="Arial"/>
          <w:color w:val="000000"/>
          <w:sz w:val="24"/>
          <w:szCs w:val="24"/>
        </w:rPr>
        <w:t>(s) of the ground</w:t>
      </w:r>
      <w:r w:rsidR="00BE483A">
        <w:rPr>
          <w:rFonts w:ascii="Book Antiqua" w:hAnsi="Book Antiqua" w:cs="Arial"/>
          <w:color w:val="000000"/>
          <w:sz w:val="24"/>
          <w:szCs w:val="24"/>
        </w:rPr>
        <w:t>s for PTCL’s a</w:t>
      </w:r>
      <w:r w:rsidRPr="00BE483A">
        <w:rPr>
          <w:rFonts w:ascii="Book Antiqua" w:hAnsi="Book Antiqua" w:cs="Arial"/>
          <w:color w:val="000000"/>
          <w:sz w:val="24"/>
          <w:szCs w:val="24"/>
        </w:rPr>
        <w:t>ction.</w:t>
      </w:r>
    </w:p>
    <w:p w:rsidR="00BE483A" w:rsidRPr="00BE483A" w:rsidRDefault="00BE483A" w:rsidP="00BE483A">
      <w:pPr>
        <w:pStyle w:val="ListParagraph"/>
        <w:rPr>
          <w:rFonts w:ascii="Book Antiqua" w:hAnsi="Book Antiqua" w:cs="Arial"/>
          <w:color w:val="000000"/>
          <w:sz w:val="24"/>
          <w:szCs w:val="24"/>
        </w:rPr>
      </w:pPr>
    </w:p>
    <w:p w:rsidR="00BE483A" w:rsidRDefault="00B24D28" w:rsidP="00C428E4">
      <w:pPr>
        <w:pStyle w:val="ListParagraph"/>
        <w:numPr>
          <w:ilvl w:val="0"/>
          <w:numId w:val="1"/>
        </w:numPr>
        <w:jc w:val="both"/>
        <w:rPr>
          <w:rFonts w:ascii="Book Antiqua" w:hAnsi="Book Antiqua" w:cs="Arial"/>
          <w:color w:val="000000"/>
          <w:sz w:val="24"/>
          <w:szCs w:val="24"/>
        </w:rPr>
      </w:pPr>
      <w:r w:rsidRPr="00BE483A">
        <w:rPr>
          <w:rFonts w:ascii="Book Antiqua" w:hAnsi="Book Antiqua" w:cs="Arial"/>
          <w:color w:val="000000"/>
          <w:sz w:val="24"/>
          <w:szCs w:val="24"/>
        </w:rPr>
        <w:t>Bidder</w:t>
      </w:r>
      <w:r w:rsidR="00BE483A">
        <w:rPr>
          <w:rFonts w:ascii="Book Antiqua" w:hAnsi="Book Antiqua" w:cs="Arial"/>
          <w:color w:val="000000"/>
          <w:sz w:val="24"/>
          <w:szCs w:val="24"/>
        </w:rPr>
        <w:t>s</w:t>
      </w:r>
      <w:r w:rsidRPr="00BE483A">
        <w:rPr>
          <w:rFonts w:ascii="Book Antiqua" w:hAnsi="Book Antiqua" w:cs="Arial"/>
          <w:color w:val="000000"/>
          <w:sz w:val="24"/>
          <w:szCs w:val="24"/>
        </w:rPr>
        <w:t xml:space="preserve"> must mention their Vendor Registration code on quotation. In case vendor is not registered, then registration must be done before the issuance of Letter of Intent (LOI). Vendor Registration form can be downloaded from PTCL web</w:t>
      </w:r>
      <w:r w:rsidR="00BE483A">
        <w:rPr>
          <w:rFonts w:ascii="Book Antiqua" w:hAnsi="Book Antiqua" w:cs="Arial"/>
          <w:color w:val="000000"/>
          <w:sz w:val="24"/>
          <w:szCs w:val="24"/>
        </w:rPr>
        <w:t xml:space="preserve">site </w:t>
      </w:r>
      <w:hyperlink r:id="rId7" w:history="1">
        <w:r w:rsidR="00BE483A" w:rsidRPr="00F425D7">
          <w:rPr>
            <w:rStyle w:val="Hyperlink"/>
            <w:rFonts w:ascii="Book Antiqua" w:hAnsi="Book Antiqua" w:cs="Arial"/>
            <w:sz w:val="24"/>
            <w:szCs w:val="24"/>
          </w:rPr>
          <w:t>www.ptcl.com.pk/media</w:t>
        </w:r>
      </w:hyperlink>
      <w:r w:rsidR="00BE483A">
        <w:rPr>
          <w:rFonts w:ascii="Book Antiqua" w:hAnsi="Book Antiqua" w:cs="Arial"/>
          <w:color w:val="000000"/>
          <w:sz w:val="24"/>
          <w:szCs w:val="24"/>
        </w:rPr>
        <w:t xml:space="preserve"> </w:t>
      </w:r>
    </w:p>
    <w:p w:rsidR="00BE483A" w:rsidRPr="00BE483A" w:rsidRDefault="00BE483A" w:rsidP="00BE483A">
      <w:pPr>
        <w:pStyle w:val="ListParagraph"/>
        <w:rPr>
          <w:rFonts w:ascii="Book Antiqua" w:hAnsi="Book Antiqua" w:cs="Arial"/>
          <w:color w:val="000000"/>
          <w:sz w:val="24"/>
          <w:szCs w:val="24"/>
        </w:rPr>
      </w:pPr>
    </w:p>
    <w:p w:rsidR="00C428E4" w:rsidRPr="00BE483A" w:rsidRDefault="00B24D28" w:rsidP="00C428E4">
      <w:pPr>
        <w:pStyle w:val="ListParagraph"/>
        <w:numPr>
          <w:ilvl w:val="0"/>
          <w:numId w:val="1"/>
        </w:numPr>
        <w:jc w:val="both"/>
        <w:rPr>
          <w:rFonts w:ascii="Book Antiqua" w:hAnsi="Book Antiqua" w:cs="Arial"/>
          <w:color w:val="000000"/>
          <w:sz w:val="24"/>
          <w:szCs w:val="24"/>
        </w:rPr>
      </w:pPr>
      <w:r w:rsidRPr="00BE483A">
        <w:rPr>
          <w:rFonts w:ascii="Book Antiqua" w:hAnsi="Book Antiqua" w:cs="Arial"/>
          <w:color w:val="000000"/>
          <w:sz w:val="24"/>
          <w:szCs w:val="24"/>
        </w:rPr>
        <w:t>All correspondence on the subject may be addressed to the undersigned.</w:t>
      </w:r>
    </w:p>
    <w:p w:rsidR="00C428E4" w:rsidRPr="00C16568" w:rsidRDefault="00C428E4" w:rsidP="00C428E4">
      <w:pPr>
        <w:jc w:val="both"/>
        <w:rPr>
          <w:rFonts w:ascii="Book Antiqua" w:hAnsi="Book Antiqua" w:cs="Arial"/>
          <w:b/>
          <w:color w:val="000000"/>
          <w:sz w:val="24"/>
          <w:szCs w:val="24"/>
        </w:rPr>
      </w:pPr>
    </w:p>
    <w:p w:rsidR="00BE483A" w:rsidRDefault="00BE483A" w:rsidP="00BE483A">
      <w:pPr>
        <w:rPr>
          <w:rFonts w:ascii="Book Antiqua" w:hAnsi="Book Antiqua"/>
          <w:b/>
          <w:color w:val="000000"/>
          <w:sz w:val="24"/>
          <w:szCs w:val="24"/>
        </w:rPr>
      </w:pPr>
    </w:p>
    <w:p w:rsidR="00C428E4" w:rsidRPr="00BE483A" w:rsidRDefault="00BE483A" w:rsidP="00BE483A">
      <w:pPr>
        <w:rPr>
          <w:rFonts w:ascii="Book Antiqua" w:hAnsi="Book Antiqua"/>
          <w:b/>
          <w:color w:val="000000"/>
          <w:sz w:val="24"/>
          <w:szCs w:val="24"/>
        </w:rPr>
      </w:pPr>
      <w:r w:rsidRPr="00BE483A">
        <w:rPr>
          <w:rFonts w:ascii="Book Antiqua" w:hAnsi="Book Antiqua"/>
          <w:b/>
          <w:color w:val="000000"/>
          <w:sz w:val="24"/>
          <w:szCs w:val="24"/>
        </w:rPr>
        <w:t xml:space="preserve">Sajjad </w:t>
      </w:r>
      <w:proofErr w:type="spellStart"/>
      <w:r w:rsidRPr="00BE483A">
        <w:rPr>
          <w:rFonts w:ascii="Book Antiqua" w:hAnsi="Book Antiqua"/>
          <w:b/>
          <w:color w:val="000000"/>
          <w:sz w:val="24"/>
          <w:szCs w:val="24"/>
        </w:rPr>
        <w:t>Anjum</w:t>
      </w:r>
      <w:proofErr w:type="spellEnd"/>
      <w:r w:rsidR="00C428E4" w:rsidRPr="00BE483A">
        <w:rPr>
          <w:rFonts w:ascii="Book Antiqua" w:hAnsi="Book Antiqua"/>
          <w:b/>
          <w:color w:val="000000"/>
          <w:sz w:val="24"/>
          <w:szCs w:val="24"/>
        </w:rPr>
        <w:t xml:space="preserve"> </w:t>
      </w:r>
      <w:r w:rsidRPr="00BE483A">
        <w:rPr>
          <w:rFonts w:ascii="Book Antiqua" w:hAnsi="Book Antiqua"/>
          <w:b/>
          <w:color w:val="000000"/>
          <w:sz w:val="24"/>
          <w:szCs w:val="24"/>
        </w:rPr>
        <w:t xml:space="preserve">- </w:t>
      </w:r>
      <w:r w:rsidR="00C428E4" w:rsidRPr="00BE483A">
        <w:rPr>
          <w:rFonts w:ascii="Book Antiqua" w:hAnsi="Book Antiqua" w:cs="Arial"/>
          <w:b/>
          <w:color w:val="000000"/>
          <w:sz w:val="24"/>
          <w:szCs w:val="24"/>
        </w:rPr>
        <w:t xml:space="preserve">Manager </w:t>
      </w:r>
      <w:r>
        <w:rPr>
          <w:rFonts w:ascii="Book Antiqua" w:hAnsi="Book Antiqua" w:cs="Arial"/>
          <w:b/>
          <w:color w:val="000000"/>
          <w:sz w:val="24"/>
          <w:szCs w:val="24"/>
        </w:rPr>
        <w:t>(</w:t>
      </w:r>
      <w:r w:rsidR="00C428E4" w:rsidRPr="00BE483A">
        <w:rPr>
          <w:rFonts w:ascii="Book Antiqua" w:hAnsi="Book Antiqua" w:cs="Arial"/>
          <w:b/>
          <w:color w:val="000000"/>
          <w:sz w:val="24"/>
          <w:szCs w:val="24"/>
        </w:rPr>
        <w:t>Tec</w:t>
      </w:r>
      <w:r w:rsidRPr="00BE483A">
        <w:rPr>
          <w:rFonts w:ascii="Book Antiqua" w:hAnsi="Book Antiqua" w:cs="Arial"/>
          <w:b/>
          <w:color w:val="000000"/>
          <w:sz w:val="24"/>
          <w:szCs w:val="24"/>
        </w:rPr>
        <w:t>hnical Support NOD ITR)</w:t>
      </w:r>
    </w:p>
    <w:p w:rsidR="00BE483A" w:rsidRDefault="00BE483A" w:rsidP="00BE483A">
      <w:pPr>
        <w:rPr>
          <w:rFonts w:ascii="Book Antiqua" w:hAnsi="Book Antiqua"/>
          <w:color w:val="000000"/>
          <w:sz w:val="24"/>
          <w:szCs w:val="24"/>
        </w:rPr>
      </w:pPr>
      <w:r>
        <w:rPr>
          <w:rFonts w:ascii="Book Antiqua" w:hAnsi="Book Antiqua"/>
          <w:color w:val="000000"/>
          <w:sz w:val="24"/>
          <w:szCs w:val="24"/>
        </w:rPr>
        <w:t>Room n</w:t>
      </w:r>
      <w:r w:rsidR="00C428E4" w:rsidRPr="00BE483A">
        <w:rPr>
          <w:rFonts w:ascii="Book Antiqua" w:hAnsi="Book Antiqua"/>
          <w:color w:val="000000"/>
          <w:sz w:val="24"/>
          <w:szCs w:val="24"/>
        </w:rPr>
        <w:t>o.</w:t>
      </w:r>
      <w:r>
        <w:rPr>
          <w:rFonts w:ascii="Book Antiqua" w:hAnsi="Book Antiqua"/>
          <w:color w:val="000000"/>
          <w:sz w:val="24"/>
          <w:szCs w:val="24"/>
        </w:rPr>
        <w:t xml:space="preserve"> 103, 1</w:t>
      </w:r>
      <w:r w:rsidRPr="00BE483A">
        <w:rPr>
          <w:rFonts w:ascii="Book Antiqua" w:hAnsi="Book Antiqua"/>
          <w:color w:val="000000"/>
          <w:sz w:val="24"/>
          <w:szCs w:val="24"/>
          <w:vertAlign w:val="superscript"/>
        </w:rPr>
        <w:t>st</w:t>
      </w:r>
      <w:r>
        <w:rPr>
          <w:rFonts w:ascii="Book Antiqua" w:hAnsi="Book Antiqua"/>
          <w:color w:val="000000"/>
          <w:sz w:val="24"/>
          <w:szCs w:val="24"/>
        </w:rPr>
        <w:t xml:space="preserve"> </w:t>
      </w:r>
      <w:r w:rsidR="00C428E4" w:rsidRPr="00BE483A">
        <w:rPr>
          <w:rFonts w:ascii="Book Antiqua" w:hAnsi="Book Antiqua"/>
          <w:color w:val="000000"/>
          <w:sz w:val="24"/>
          <w:szCs w:val="24"/>
        </w:rPr>
        <w:t>Floor</w:t>
      </w:r>
      <w:r>
        <w:rPr>
          <w:rFonts w:ascii="Book Antiqua" w:hAnsi="Book Antiqua"/>
          <w:color w:val="000000"/>
          <w:sz w:val="24"/>
          <w:szCs w:val="24"/>
        </w:rPr>
        <w:t>,</w:t>
      </w:r>
      <w:r w:rsidR="00C428E4" w:rsidRPr="00BE483A">
        <w:rPr>
          <w:rFonts w:ascii="Book Antiqua" w:hAnsi="Book Antiqua"/>
          <w:color w:val="000000"/>
          <w:sz w:val="24"/>
          <w:szCs w:val="24"/>
        </w:rPr>
        <w:t xml:space="preserve"> Gateway Building </w:t>
      </w:r>
    </w:p>
    <w:p w:rsidR="00C428E4" w:rsidRPr="00BE483A" w:rsidRDefault="00C428E4" w:rsidP="00BE483A">
      <w:pPr>
        <w:rPr>
          <w:rFonts w:ascii="Book Antiqua" w:hAnsi="Book Antiqua"/>
          <w:color w:val="000000"/>
          <w:sz w:val="24"/>
          <w:szCs w:val="24"/>
        </w:rPr>
      </w:pPr>
      <w:r w:rsidRPr="00BE483A">
        <w:rPr>
          <w:rFonts w:ascii="Book Antiqua" w:hAnsi="Book Antiqua"/>
          <w:color w:val="000000"/>
          <w:sz w:val="24"/>
          <w:szCs w:val="24"/>
        </w:rPr>
        <w:t>Satellite Town, Rawalpindi</w:t>
      </w:r>
    </w:p>
    <w:p w:rsidR="00C428E4" w:rsidRPr="00BE483A" w:rsidRDefault="00BE483A" w:rsidP="00BE483A">
      <w:pPr>
        <w:tabs>
          <w:tab w:val="left" w:pos="9090"/>
        </w:tabs>
        <w:rPr>
          <w:rFonts w:ascii="Book Antiqua" w:hAnsi="Book Antiqua"/>
          <w:color w:val="000000"/>
          <w:sz w:val="24"/>
          <w:szCs w:val="24"/>
        </w:rPr>
      </w:pPr>
      <w:r>
        <w:rPr>
          <w:rFonts w:ascii="Book Antiqua" w:hAnsi="Book Antiqua"/>
          <w:color w:val="000000"/>
          <w:sz w:val="24"/>
          <w:szCs w:val="24"/>
        </w:rPr>
        <w:t>Phone</w:t>
      </w:r>
      <w:r w:rsidR="00C428E4" w:rsidRPr="00BE483A">
        <w:rPr>
          <w:rFonts w:ascii="Book Antiqua" w:hAnsi="Book Antiqua"/>
          <w:color w:val="000000"/>
          <w:sz w:val="24"/>
          <w:szCs w:val="24"/>
        </w:rPr>
        <w:t xml:space="preserve">: +92-51-4452253 </w:t>
      </w:r>
    </w:p>
    <w:p w:rsidR="00CB722E" w:rsidRPr="00BE483A" w:rsidRDefault="00BE483A" w:rsidP="00BE483A">
      <w:pPr>
        <w:rPr>
          <w:rFonts w:ascii="Book Antiqua" w:hAnsi="Book Antiqua"/>
          <w:color w:val="000000"/>
          <w:sz w:val="24"/>
          <w:szCs w:val="24"/>
          <w:lang w:val="fr-FR"/>
        </w:rPr>
      </w:pPr>
      <w:r>
        <w:rPr>
          <w:rFonts w:ascii="Book Antiqua" w:hAnsi="Book Antiqua"/>
          <w:color w:val="000000"/>
          <w:sz w:val="24"/>
          <w:szCs w:val="24"/>
          <w:lang w:val="fr-FR"/>
        </w:rPr>
        <w:t>e</w:t>
      </w:r>
      <w:r w:rsidR="00C428E4" w:rsidRPr="00BE483A">
        <w:rPr>
          <w:rFonts w:ascii="Book Antiqua" w:hAnsi="Book Antiqua"/>
          <w:color w:val="000000"/>
          <w:sz w:val="24"/>
          <w:szCs w:val="24"/>
          <w:lang w:val="fr-FR"/>
        </w:rPr>
        <w:t xml:space="preserve">-mail: </w:t>
      </w:r>
      <w:hyperlink r:id="rId8" w:history="1">
        <w:r w:rsidRPr="00F425D7">
          <w:rPr>
            <w:rStyle w:val="Hyperlink"/>
            <w:rFonts w:ascii="Book Antiqua" w:hAnsi="Book Antiqua"/>
            <w:sz w:val="24"/>
            <w:szCs w:val="24"/>
            <w:lang w:val="fr-FR"/>
          </w:rPr>
          <w:t>sajjad.anjum@ptcl.net.pk</w:t>
        </w:r>
      </w:hyperlink>
      <w:r>
        <w:rPr>
          <w:rFonts w:ascii="Book Antiqua" w:hAnsi="Book Antiqua"/>
          <w:color w:val="000000"/>
          <w:sz w:val="24"/>
          <w:szCs w:val="24"/>
          <w:lang w:val="fr-FR"/>
        </w:rPr>
        <w:t xml:space="preserve"> </w:t>
      </w:r>
    </w:p>
    <w:sectPr w:rsidR="00CB722E" w:rsidRPr="00BE483A" w:rsidSect="00C428E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71C2"/>
    <w:multiLevelType w:val="hybridMultilevel"/>
    <w:tmpl w:val="9E941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65"/>
    <w:rsid w:val="002F3A53"/>
    <w:rsid w:val="00334439"/>
    <w:rsid w:val="005334AC"/>
    <w:rsid w:val="00662972"/>
    <w:rsid w:val="006C3282"/>
    <w:rsid w:val="00740C26"/>
    <w:rsid w:val="00B24D28"/>
    <w:rsid w:val="00B40E52"/>
    <w:rsid w:val="00BE483A"/>
    <w:rsid w:val="00C428E4"/>
    <w:rsid w:val="00CB722E"/>
    <w:rsid w:val="00CC79A1"/>
    <w:rsid w:val="00D06965"/>
    <w:rsid w:val="00D2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BBD5"/>
  <w15:docId w15:val="{AE07123F-552C-4A9B-B331-E685ACDD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E4"/>
    <w:rPr>
      <w:rFonts w:ascii="Tahoma" w:hAnsi="Tahoma" w:cs="Tahoma"/>
      <w:sz w:val="16"/>
      <w:szCs w:val="16"/>
    </w:rPr>
  </w:style>
  <w:style w:type="character" w:customStyle="1" w:styleId="BalloonTextChar">
    <w:name w:val="Balloon Text Char"/>
    <w:basedOn w:val="DefaultParagraphFont"/>
    <w:link w:val="BalloonText"/>
    <w:uiPriority w:val="99"/>
    <w:semiHidden/>
    <w:rsid w:val="00C428E4"/>
    <w:rPr>
      <w:rFonts w:ascii="Tahoma" w:eastAsia="Times New Roman" w:hAnsi="Tahoma" w:cs="Tahoma"/>
      <w:sz w:val="16"/>
      <w:szCs w:val="16"/>
    </w:rPr>
  </w:style>
  <w:style w:type="paragraph" w:styleId="ListParagraph">
    <w:name w:val="List Paragraph"/>
    <w:basedOn w:val="Normal"/>
    <w:uiPriority w:val="34"/>
    <w:qFormat/>
    <w:rsid w:val="00BE483A"/>
    <w:pPr>
      <w:ind w:left="720"/>
      <w:contextualSpacing/>
    </w:pPr>
  </w:style>
  <w:style w:type="character" w:styleId="Hyperlink">
    <w:name w:val="Hyperlink"/>
    <w:basedOn w:val="DefaultParagraphFont"/>
    <w:uiPriority w:val="99"/>
    <w:unhideWhenUsed/>
    <w:rsid w:val="00BE4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jad.anjum@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adilkhan</dc:creator>
  <cp:lastModifiedBy>Sehrish Khalid/Management Trainee/PTCL</cp:lastModifiedBy>
  <cp:revision>7</cp:revision>
  <dcterms:created xsi:type="dcterms:W3CDTF">2018-11-09T06:41:00Z</dcterms:created>
  <dcterms:modified xsi:type="dcterms:W3CDTF">2018-11-09T10:05:00Z</dcterms:modified>
</cp:coreProperties>
</file>