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4DB7AA4" w14:textId="77777777" w:rsidR="006723D5" w:rsidRPr="00104D0F" w:rsidRDefault="006723D5" w:rsidP="006723D5">
      <w:pPr>
        <w:ind w:left="720" w:hanging="720"/>
        <w:jc w:val="center"/>
        <w:rPr>
          <w:rFonts w:asciiTheme="minorHAnsi" w:eastAsia="Calibri" w:hAnsiTheme="minorHAnsi" w:cstheme="minorHAnsi"/>
          <w:b/>
          <w:sz w:val="28"/>
          <w:szCs w:val="28"/>
        </w:rPr>
      </w:pPr>
      <w:r w:rsidRPr="00104D0F">
        <w:rPr>
          <w:rFonts w:asciiTheme="minorHAnsi" w:eastAsia="Calibri" w:hAnsiTheme="minorHAnsi" w:cstheme="minorHAnsi"/>
          <w:b/>
          <w:sz w:val="28"/>
          <w:szCs w:val="28"/>
        </w:rPr>
        <w:t>TENDER NOTICE</w:t>
      </w:r>
    </w:p>
    <w:p w14:paraId="02FCC2B8" w14:textId="77777777" w:rsidR="006723D5" w:rsidRPr="006723D5" w:rsidRDefault="006723D5" w:rsidP="006723D5">
      <w:pPr>
        <w:ind w:left="720" w:hanging="720"/>
        <w:jc w:val="center"/>
        <w:rPr>
          <w:rFonts w:asciiTheme="minorHAnsi" w:eastAsia="Calibri" w:hAnsiTheme="minorHAnsi" w:cstheme="minorHAnsi"/>
          <w:b/>
          <w:sz w:val="24"/>
          <w:szCs w:val="24"/>
        </w:rPr>
      </w:pPr>
    </w:p>
    <w:p w14:paraId="5AA1BAAD" w14:textId="098367D3" w:rsidR="00C103E4" w:rsidRDefault="006723D5" w:rsidP="00C103E4">
      <w:pPr>
        <w:ind w:left="720" w:hanging="720"/>
        <w:jc w:val="center"/>
        <w:rPr>
          <w:rFonts w:asciiTheme="minorHAnsi" w:eastAsia="Calibri" w:hAnsiTheme="minorHAnsi" w:cstheme="minorHAnsi"/>
          <w:b/>
          <w:sz w:val="24"/>
          <w:szCs w:val="24"/>
          <w:u w:val="single"/>
        </w:rPr>
      </w:pPr>
      <w:r w:rsidRPr="006723D5">
        <w:rPr>
          <w:rFonts w:asciiTheme="minorHAnsi" w:eastAsia="Calibri" w:hAnsiTheme="minorHAnsi" w:cstheme="minorHAnsi"/>
          <w:b/>
          <w:sz w:val="24"/>
          <w:szCs w:val="24"/>
          <w:u w:val="single"/>
        </w:rPr>
        <w:t xml:space="preserve">TENDER FOR CIVIL WORKS </w:t>
      </w:r>
      <w:r w:rsidR="004E7418">
        <w:rPr>
          <w:rFonts w:asciiTheme="minorHAnsi" w:eastAsia="Calibri" w:hAnsiTheme="minorHAnsi" w:cstheme="minorHAnsi"/>
          <w:b/>
          <w:sz w:val="24"/>
          <w:szCs w:val="24"/>
          <w:u w:val="single"/>
        </w:rPr>
        <w:t>–</w:t>
      </w:r>
      <w:r w:rsidR="00F631B1">
        <w:rPr>
          <w:rFonts w:asciiTheme="minorHAnsi" w:eastAsia="Calibri" w:hAnsiTheme="minorHAnsi" w:cstheme="minorHAnsi"/>
          <w:b/>
          <w:sz w:val="24"/>
          <w:szCs w:val="24"/>
          <w:u w:val="single"/>
        </w:rPr>
        <w:t xml:space="preserve"> </w:t>
      </w:r>
      <w:r w:rsidR="00C103E4" w:rsidRPr="00C103E4">
        <w:rPr>
          <w:rFonts w:asciiTheme="minorHAnsi" w:eastAsia="Calibri" w:hAnsiTheme="minorHAnsi" w:cstheme="minorHAnsi"/>
          <w:b/>
          <w:sz w:val="24"/>
          <w:szCs w:val="24"/>
          <w:u w:val="single"/>
        </w:rPr>
        <w:t>LAYING OF SEWER LINE / OPEN SURFACE DRAIN /</w:t>
      </w:r>
    </w:p>
    <w:p w14:paraId="35C6CEDB" w14:textId="7273AC31" w:rsidR="006723D5" w:rsidRPr="006723D5" w:rsidRDefault="00C103E4" w:rsidP="00C103E4">
      <w:pPr>
        <w:ind w:left="720" w:hanging="720"/>
        <w:jc w:val="center"/>
        <w:rPr>
          <w:rFonts w:asciiTheme="minorHAnsi" w:eastAsia="Calibri" w:hAnsiTheme="minorHAnsi" w:cstheme="minorHAnsi"/>
          <w:b/>
          <w:sz w:val="24"/>
          <w:szCs w:val="24"/>
          <w:u w:val="single"/>
        </w:rPr>
      </w:pPr>
      <w:r w:rsidRPr="00C103E4">
        <w:rPr>
          <w:rFonts w:asciiTheme="minorHAnsi" w:eastAsia="Calibri" w:hAnsiTheme="minorHAnsi" w:cstheme="minorHAnsi"/>
          <w:b/>
          <w:sz w:val="24"/>
          <w:szCs w:val="24"/>
          <w:u w:val="single"/>
        </w:rPr>
        <w:t>CONST</w:t>
      </w:r>
      <w:r>
        <w:rPr>
          <w:rFonts w:asciiTheme="minorHAnsi" w:eastAsia="Calibri" w:hAnsiTheme="minorHAnsi" w:cstheme="minorHAnsi"/>
          <w:b/>
          <w:sz w:val="24"/>
          <w:szCs w:val="24"/>
          <w:u w:val="single"/>
        </w:rPr>
        <w:t>RUCTION</w:t>
      </w:r>
      <w:r w:rsidRPr="00C103E4">
        <w:rPr>
          <w:rFonts w:asciiTheme="minorHAnsi" w:eastAsia="Calibri" w:hAnsiTheme="minorHAnsi" w:cstheme="minorHAnsi"/>
          <w:b/>
          <w:sz w:val="24"/>
          <w:szCs w:val="24"/>
          <w:u w:val="single"/>
        </w:rPr>
        <w:t xml:space="preserve"> OF SEPTIC TANKS, RENOVATION AT OSS ABBOTTABAD</w:t>
      </w:r>
    </w:p>
    <w:p w14:paraId="26FA8260" w14:textId="77777777" w:rsidR="006723D5" w:rsidRPr="006723D5" w:rsidRDefault="006723D5" w:rsidP="006723D5">
      <w:pPr>
        <w:ind w:left="720" w:hanging="720"/>
        <w:jc w:val="center"/>
        <w:rPr>
          <w:rFonts w:asciiTheme="minorHAnsi" w:eastAsia="Calibri" w:hAnsiTheme="minorHAnsi" w:cstheme="minorHAnsi"/>
          <w:b/>
          <w:sz w:val="24"/>
          <w:szCs w:val="24"/>
          <w:u w:val="single"/>
        </w:rPr>
      </w:pPr>
      <w:r w:rsidRPr="006723D5">
        <w:rPr>
          <w:rFonts w:asciiTheme="minorHAnsi" w:eastAsia="Calibri" w:hAnsiTheme="minorHAnsi" w:cstheme="minorHAnsi"/>
          <w:b/>
          <w:sz w:val="24"/>
          <w:szCs w:val="24"/>
          <w:u w:val="single"/>
        </w:rPr>
        <w:t xml:space="preserve"> </w:t>
      </w:r>
    </w:p>
    <w:p w14:paraId="73686D0C" w14:textId="77777777" w:rsidR="00005A2A" w:rsidRDefault="00005A2A" w:rsidP="00F631B1">
      <w:pPr>
        <w:pStyle w:val="BodyTextIndent2"/>
        <w:spacing w:before="200" w:after="0" w:line="240" w:lineRule="auto"/>
        <w:ind w:left="720"/>
        <w:jc w:val="both"/>
        <w:rPr>
          <w:b/>
          <w:sz w:val="24"/>
          <w:szCs w:val="24"/>
        </w:rPr>
      </w:pPr>
      <w:r>
        <w:rPr>
          <w:color w:val="000000"/>
          <w:sz w:val="24"/>
          <w:szCs w:val="24"/>
        </w:rPr>
        <w:t xml:space="preserve">Sealed bids are invited from registered Vendors / Firms for subject tender. </w:t>
      </w:r>
      <w:r>
        <w:rPr>
          <w:rFonts w:eastAsia="Calibri"/>
          <w:bCs/>
          <w:sz w:val="24"/>
          <w:szCs w:val="24"/>
        </w:rPr>
        <w:t>Bids must be received duly completed in all respects.</w:t>
      </w:r>
      <w:r>
        <w:rPr>
          <w:sz w:val="24"/>
          <w:szCs w:val="24"/>
        </w:rPr>
        <w:t xml:space="preserve"> </w:t>
      </w:r>
    </w:p>
    <w:p w14:paraId="082C4CD7" w14:textId="14E494AF" w:rsidR="00005A2A" w:rsidRDefault="00F631B1" w:rsidP="00005A2A">
      <w:pPr>
        <w:pStyle w:val="ListParagraph"/>
        <w:autoSpaceDE w:val="0"/>
        <w:autoSpaceDN w:val="0"/>
        <w:adjustRightInd w:val="0"/>
        <w:spacing w:before="200"/>
        <w:ind w:hanging="720"/>
        <w:jc w:val="both"/>
        <w:rPr>
          <w:b/>
          <w:strike/>
          <w:sz w:val="24"/>
          <w:szCs w:val="24"/>
        </w:rPr>
      </w:pPr>
      <w:r>
        <w:rPr>
          <w:color w:val="000000"/>
          <w:sz w:val="24"/>
          <w:szCs w:val="24"/>
        </w:rPr>
        <w:t>1</w:t>
      </w:r>
      <w:r w:rsidR="00005A2A">
        <w:rPr>
          <w:color w:val="000000"/>
          <w:sz w:val="24"/>
          <w:szCs w:val="24"/>
        </w:rPr>
        <w:t>.</w:t>
      </w:r>
      <w:r w:rsidR="00005A2A">
        <w:rPr>
          <w:b/>
          <w:color w:val="000000"/>
          <w:sz w:val="24"/>
          <w:szCs w:val="24"/>
        </w:rPr>
        <w:tab/>
      </w:r>
      <w:r w:rsidR="00005A2A">
        <w:rPr>
          <w:bCs/>
          <w:color w:val="000000"/>
          <w:sz w:val="24"/>
          <w:szCs w:val="24"/>
        </w:rPr>
        <w:t>Separate</w:t>
      </w:r>
      <w:r w:rsidR="00005A2A">
        <w:rPr>
          <w:b/>
          <w:color w:val="000000"/>
          <w:sz w:val="24"/>
          <w:szCs w:val="24"/>
        </w:rPr>
        <w:t xml:space="preserve"> </w:t>
      </w:r>
      <w:r w:rsidR="00005A2A">
        <w:rPr>
          <w:color w:val="000000"/>
          <w:sz w:val="24"/>
          <w:szCs w:val="24"/>
        </w:rPr>
        <w:t xml:space="preserve">Technical and Commercial bids required to be submitted up to </w:t>
      </w:r>
      <w:r w:rsidR="00B032C2">
        <w:rPr>
          <w:b/>
          <w:bCs/>
          <w:color w:val="000000"/>
          <w:sz w:val="24"/>
          <w:szCs w:val="24"/>
        </w:rPr>
        <w:t>30</w:t>
      </w:r>
      <w:r w:rsidR="004E7418">
        <w:rPr>
          <w:b/>
          <w:bCs/>
          <w:color w:val="000000"/>
          <w:sz w:val="24"/>
          <w:szCs w:val="24"/>
          <w:vertAlign w:val="superscript"/>
        </w:rPr>
        <w:t>th</w:t>
      </w:r>
      <w:r w:rsidR="00005A2A">
        <w:rPr>
          <w:b/>
          <w:bCs/>
          <w:color w:val="000000"/>
          <w:sz w:val="24"/>
          <w:szCs w:val="24"/>
        </w:rPr>
        <w:t xml:space="preserve"> </w:t>
      </w:r>
      <w:r w:rsidR="00005A2A">
        <w:rPr>
          <w:b/>
          <w:bCs/>
          <w:sz w:val="24"/>
          <w:szCs w:val="24"/>
        </w:rPr>
        <w:t xml:space="preserve">of </w:t>
      </w:r>
      <w:r w:rsidR="00C103E4">
        <w:rPr>
          <w:b/>
          <w:bCs/>
          <w:sz w:val="24"/>
          <w:szCs w:val="24"/>
        </w:rPr>
        <w:t>September</w:t>
      </w:r>
      <w:r w:rsidR="00005A2A">
        <w:rPr>
          <w:b/>
          <w:bCs/>
          <w:sz w:val="24"/>
          <w:szCs w:val="24"/>
        </w:rPr>
        <w:t xml:space="preserve"> </w:t>
      </w:r>
      <w:r w:rsidR="00005A2A">
        <w:rPr>
          <w:b/>
          <w:sz w:val="24"/>
          <w:szCs w:val="24"/>
        </w:rPr>
        <w:t>202</w:t>
      </w:r>
      <w:r>
        <w:rPr>
          <w:b/>
          <w:sz w:val="24"/>
          <w:szCs w:val="24"/>
        </w:rPr>
        <w:t>1</w:t>
      </w:r>
      <w:r w:rsidR="00005A2A">
        <w:rPr>
          <w:b/>
          <w:sz w:val="24"/>
          <w:szCs w:val="24"/>
        </w:rPr>
        <w:t xml:space="preserve"> before COB</w:t>
      </w:r>
      <w:r w:rsidR="00005A2A">
        <w:rPr>
          <w:color w:val="000000"/>
          <w:sz w:val="24"/>
          <w:szCs w:val="24"/>
        </w:rPr>
        <w:t xml:space="preserve"> in the office of </w:t>
      </w:r>
      <w:r w:rsidR="00005A2A">
        <w:rPr>
          <w:b/>
          <w:sz w:val="24"/>
          <w:szCs w:val="24"/>
        </w:rPr>
        <w:t xml:space="preserve">Manager (Regional Procurement) HTR at Telephone House, </w:t>
      </w:r>
      <w:r w:rsidR="00C103E4">
        <w:rPr>
          <w:b/>
          <w:sz w:val="24"/>
          <w:szCs w:val="24"/>
        </w:rPr>
        <w:t>Pine Road</w:t>
      </w:r>
      <w:r w:rsidR="00005A2A">
        <w:rPr>
          <w:b/>
          <w:sz w:val="24"/>
          <w:szCs w:val="24"/>
        </w:rPr>
        <w:t xml:space="preserve">, </w:t>
      </w:r>
      <w:r w:rsidR="00C103E4">
        <w:rPr>
          <w:b/>
          <w:sz w:val="24"/>
          <w:szCs w:val="24"/>
        </w:rPr>
        <w:t>Abbottabad</w:t>
      </w:r>
      <w:r w:rsidR="00005A2A">
        <w:rPr>
          <w:b/>
          <w:sz w:val="24"/>
          <w:szCs w:val="24"/>
        </w:rPr>
        <w:t>.</w:t>
      </w:r>
    </w:p>
    <w:p w14:paraId="268C81BD" w14:textId="54E53C7D" w:rsidR="00005A2A" w:rsidRDefault="00F631B1" w:rsidP="00005A2A">
      <w:pPr>
        <w:spacing w:before="200" w:after="200"/>
        <w:ind w:left="720" w:hanging="720"/>
        <w:rPr>
          <w:color w:val="000000"/>
          <w:sz w:val="24"/>
          <w:szCs w:val="24"/>
        </w:rPr>
      </w:pPr>
      <w:r>
        <w:rPr>
          <w:color w:val="000000"/>
          <w:sz w:val="24"/>
          <w:szCs w:val="24"/>
        </w:rPr>
        <w:t>2</w:t>
      </w:r>
      <w:r w:rsidR="00005A2A">
        <w:rPr>
          <w:color w:val="000000"/>
          <w:sz w:val="24"/>
          <w:szCs w:val="24"/>
        </w:rPr>
        <w:t>.</w:t>
      </w:r>
      <w:r w:rsidR="00005A2A">
        <w:rPr>
          <w:color w:val="000000"/>
          <w:sz w:val="24"/>
          <w:szCs w:val="24"/>
        </w:rPr>
        <w:tab/>
        <w:t xml:space="preserve">Bids should be marked as </w:t>
      </w:r>
    </w:p>
    <w:p w14:paraId="7759FAE3" w14:textId="25F6FBD9" w:rsidR="00005A2A" w:rsidRDefault="00005A2A" w:rsidP="00577EC9">
      <w:pPr>
        <w:spacing w:before="200" w:after="200"/>
        <w:ind w:left="1418" w:hanging="284"/>
        <w:jc w:val="both"/>
        <w:rPr>
          <w:color w:val="000000"/>
          <w:sz w:val="24"/>
          <w:szCs w:val="24"/>
          <w:u w:val="single"/>
        </w:rPr>
      </w:pPr>
      <w:r>
        <w:rPr>
          <w:color w:val="000000"/>
          <w:sz w:val="24"/>
          <w:szCs w:val="24"/>
        </w:rPr>
        <w:t xml:space="preserve">a) </w:t>
      </w:r>
      <w:r>
        <w:rPr>
          <w:color w:val="000000"/>
          <w:sz w:val="24"/>
          <w:szCs w:val="24"/>
          <w:u w:val="single"/>
        </w:rPr>
        <w:t>“</w:t>
      </w:r>
      <w:r w:rsidRPr="00577EC9">
        <w:rPr>
          <w:b/>
          <w:bCs/>
          <w:color w:val="000000"/>
          <w:sz w:val="24"/>
          <w:szCs w:val="24"/>
          <w:u w:val="single"/>
        </w:rPr>
        <w:t xml:space="preserve">Technical Bid </w:t>
      </w:r>
      <w:r w:rsidR="00577EC9" w:rsidRPr="00577EC9">
        <w:rPr>
          <w:b/>
          <w:bCs/>
          <w:color w:val="000000"/>
          <w:sz w:val="24"/>
          <w:szCs w:val="24"/>
          <w:u w:val="single"/>
        </w:rPr>
        <w:t>For Tender</w:t>
      </w:r>
      <w:r>
        <w:rPr>
          <w:color w:val="000000"/>
          <w:sz w:val="24"/>
          <w:szCs w:val="24"/>
          <w:u w:val="single"/>
        </w:rPr>
        <w:t xml:space="preserve"> </w:t>
      </w:r>
      <w:r w:rsidR="00577EC9" w:rsidRPr="00577EC9">
        <w:rPr>
          <w:b/>
          <w:bCs/>
          <w:color w:val="000000"/>
          <w:sz w:val="24"/>
          <w:szCs w:val="24"/>
          <w:u w:val="single"/>
        </w:rPr>
        <w:t xml:space="preserve">For Civil Works </w:t>
      </w:r>
      <w:r w:rsidR="00C103E4">
        <w:rPr>
          <w:b/>
          <w:bCs/>
          <w:color w:val="000000"/>
          <w:sz w:val="24"/>
          <w:szCs w:val="24"/>
          <w:u w:val="single"/>
        </w:rPr>
        <w:t>–</w:t>
      </w:r>
      <w:r w:rsidR="00F631B1" w:rsidRPr="00F631B1">
        <w:rPr>
          <w:b/>
          <w:bCs/>
          <w:color w:val="000000"/>
          <w:sz w:val="24"/>
          <w:szCs w:val="24"/>
          <w:u w:val="single"/>
        </w:rPr>
        <w:t xml:space="preserve"> </w:t>
      </w:r>
      <w:r w:rsidR="00C103E4">
        <w:rPr>
          <w:rFonts w:asciiTheme="minorHAnsi" w:eastAsia="Calibri" w:hAnsiTheme="minorHAnsi" w:cstheme="minorHAnsi"/>
          <w:b/>
          <w:sz w:val="24"/>
          <w:szCs w:val="24"/>
          <w:u w:val="single"/>
        </w:rPr>
        <w:t>OSS Abbottabad</w:t>
      </w:r>
      <w:r w:rsidR="008842A6" w:rsidRPr="008842A6">
        <w:rPr>
          <w:rFonts w:asciiTheme="minorHAnsi" w:eastAsia="Calibri" w:hAnsiTheme="minorHAnsi" w:cstheme="minorHAnsi"/>
          <w:bCs/>
          <w:sz w:val="24"/>
          <w:szCs w:val="24"/>
          <w:u w:val="single"/>
        </w:rPr>
        <w:t>”</w:t>
      </w:r>
      <w:r>
        <w:rPr>
          <w:b/>
          <w:bCs/>
          <w:color w:val="000000"/>
          <w:sz w:val="24"/>
          <w:szCs w:val="24"/>
          <w:u w:val="single"/>
        </w:rPr>
        <w:t>.</w:t>
      </w:r>
      <w:r>
        <w:rPr>
          <w:color w:val="000000"/>
          <w:sz w:val="24"/>
          <w:szCs w:val="24"/>
          <w:u w:val="single"/>
        </w:rPr>
        <w:t xml:space="preserve">           </w:t>
      </w:r>
    </w:p>
    <w:p w14:paraId="51FABE64" w14:textId="0197394C" w:rsidR="00005A2A" w:rsidRDefault="00005A2A" w:rsidP="00577EC9">
      <w:pPr>
        <w:spacing w:before="200" w:after="200"/>
        <w:ind w:left="1418" w:hanging="284"/>
        <w:jc w:val="both"/>
        <w:rPr>
          <w:color w:val="000000"/>
          <w:sz w:val="24"/>
          <w:szCs w:val="24"/>
          <w:u w:val="single"/>
        </w:rPr>
      </w:pPr>
      <w:r>
        <w:rPr>
          <w:color w:val="000000"/>
          <w:sz w:val="24"/>
          <w:szCs w:val="24"/>
          <w:u w:val="single"/>
        </w:rPr>
        <w:t>b) “</w:t>
      </w:r>
      <w:r w:rsidRPr="00577EC9">
        <w:rPr>
          <w:b/>
          <w:bCs/>
          <w:color w:val="000000"/>
          <w:sz w:val="24"/>
          <w:szCs w:val="24"/>
          <w:u w:val="single"/>
        </w:rPr>
        <w:t xml:space="preserve">Commercial Bid </w:t>
      </w:r>
      <w:r w:rsidR="00577EC9" w:rsidRPr="00577EC9">
        <w:rPr>
          <w:b/>
          <w:bCs/>
          <w:color w:val="000000"/>
          <w:sz w:val="24"/>
          <w:szCs w:val="24"/>
          <w:u w:val="single"/>
        </w:rPr>
        <w:t>For</w:t>
      </w:r>
      <w:r w:rsidR="00577EC9">
        <w:rPr>
          <w:color w:val="000000"/>
          <w:sz w:val="24"/>
          <w:szCs w:val="24"/>
          <w:u w:val="single"/>
        </w:rPr>
        <w:t xml:space="preserve"> </w:t>
      </w:r>
      <w:r w:rsidR="00577EC9" w:rsidRPr="00577EC9">
        <w:rPr>
          <w:b/>
          <w:bCs/>
          <w:color w:val="000000"/>
          <w:sz w:val="24"/>
          <w:szCs w:val="24"/>
          <w:u w:val="single"/>
        </w:rPr>
        <w:t>Tender</w:t>
      </w:r>
      <w:r w:rsidR="00577EC9">
        <w:rPr>
          <w:color w:val="000000"/>
          <w:sz w:val="24"/>
          <w:szCs w:val="24"/>
          <w:u w:val="single"/>
        </w:rPr>
        <w:t xml:space="preserve"> </w:t>
      </w:r>
      <w:r w:rsidR="00577EC9" w:rsidRPr="00577EC9">
        <w:rPr>
          <w:b/>
          <w:bCs/>
          <w:color w:val="000000"/>
          <w:sz w:val="24"/>
          <w:szCs w:val="24"/>
          <w:u w:val="single"/>
        </w:rPr>
        <w:t xml:space="preserve">For Civil Works </w:t>
      </w:r>
      <w:r w:rsidR="00C103E4">
        <w:rPr>
          <w:b/>
          <w:bCs/>
          <w:color w:val="000000"/>
          <w:sz w:val="24"/>
          <w:szCs w:val="24"/>
          <w:u w:val="single"/>
        </w:rPr>
        <w:t>–</w:t>
      </w:r>
      <w:r w:rsidR="00F631B1" w:rsidRPr="00F631B1">
        <w:rPr>
          <w:b/>
          <w:bCs/>
          <w:color w:val="000000"/>
          <w:sz w:val="24"/>
          <w:szCs w:val="24"/>
          <w:u w:val="single"/>
        </w:rPr>
        <w:t xml:space="preserve"> </w:t>
      </w:r>
      <w:r w:rsidR="00C103E4">
        <w:rPr>
          <w:rFonts w:asciiTheme="minorHAnsi" w:eastAsia="Calibri" w:hAnsiTheme="minorHAnsi" w:cstheme="minorHAnsi"/>
          <w:b/>
          <w:sz w:val="24"/>
          <w:szCs w:val="24"/>
          <w:u w:val="single"/>
        </w:rPr>
        <w:t>OSS Abbottabad</w:t>
      </w:r>
      <w:r w:rsidR="008842A6">
        <w:rPr>
          <w:rFonts w:asciiTheme="minorHAnsi" w:eastAsia="Calibri" w:hAnsiTheme="minorHAnsi" w:cstheme="minorHAnsi"/>
          <w:bCs/>
          <w:sz w:val="24"/>
          <w:szCs w:val="24"/>
          <w:u w:val="single"/>
        </w:rPr>
        <w:t>”</w:t>
      </w:r>
      <w:r>
        <w:rPr>
          <w:color w:val="000000"/>
          <w:sz w:val="24"/>
          <w:szCs w:val="24"/>
          <w:u w:val="single"/>
        </w:rPr>
        <w:t>.</w:t>
      </w:r>
    </w:p>
    <w:p w14:paraId="1B66D9C6" w14:textId="4B636B1D" w:rsidR="00005A2A" w:rsidRDefault="00005A2A" w:rsidP="00C103E4">
      <w:pPr>
        <w:spacing w:before="200" w:after="200"/>
        <w:ind w:left="720" w:hanging="720"/>
        <w:jc w:val="both"/>
        <w:rPr>
          <w:color w:val="FF0000"/>
          <w:sz w:val="24"/>
          <w:szCs w:val="24"/>
        </w:rPr>
      </w:pPr>
      <w:r>
        <w:rPr>
          <w:sz w:val="24"/>
          <w:szCs w:val="24"/>
        </w:rPr>
        <w:t>4.</w:t>
      </w:r>
      <w:r>
        <w:rPr>
          <w:sz w:val="24"/>
          <w:szCs w:val="24"/>
        </w:rPr>
        <w:tab/>
        <w:t>The Bids</w:t>
      </w:r>
      <w:r>
        <w:rPr>
          <w:color w:val="00B050"/>
          <w:sz w:val="24"/>
          <w:szCs w:val="24"/>
        </w:rPr>
        <w:t xml:space="preserve"> </w:t>
      </w:r>
      <w:r>
        <w:rPr>
          <w:color w:val="000000"/>
          <w:sz w:val="24"/>
          <w:szCs w:val="24"/>
        </w:rPr>
        <w:t xml:space="preserve">must be accompanied </w:t>
      </w:r>
      <w:r>
        <w:rPr>
          <w:sz w:val="24"/>
          <w:szCs w:val="24"/>
        </w:rPr>
        <w:t>by an</w:t>
      </w:r>
      <w:r>
        <w:rPr>
          <w:color w:val="00B050"/>
          <w:sz w:val="24"/>
          <w:szCs w:val="24"/>
        </w:rPr>
        <w:t xml:space="preserve"> </w:t>
      </w:r>
      <w:r>
        <w:rPr>
          <w:color w:val="000000"/>
          <w:sz w:val="24"/>
          <w:szCs w:val="24"/>
        </w:rPr>
        <w:t xml:space="preserve">amount of </w:t>
      </w:r>
      <w:r>
        <w:rPr>
          <w:b/>
          <w:color w:val="000000"/>
          <w:sz w:val="24"/>
          <w:szCs w:val="24"/>
        </w:rPr>
        <w:t xml:space="preserve">Rs. </w:t>
      </w:r>
      <w:r w:rsidR="006D0C19">
        <w:rPr>
          <w:b/>
          <w:color w:val="000000"/>
          <w:sz w:val="24"/>
          <w:szCs w:val="24"/>
        </w:rPr>
        <w:t>5</w:t>
      </w:r>
      <w:r w:rsidR="00577EC9">
        <w:rPr>
          <w:b/>
          <w:color w:val="000000"/>
          <w:sz w:val="24"/>
          <w:szCs w:val="24"/>
        </w:rPr>
        <w:t>0</w:t>
      </w:r>
      <w:r>
        <w:rPr>
          <w:b/>
          <w:color w:val="000000"/>
          <w:sz w:val="24"/>
          <w:szCs w:val="24"/>
        </w:rPr>
        <w:t>,000/-</w:t>
      </w:r>
      <w:r>
        <w:rPr>
          <w:color w:val="000000"/>
          <w:sz w:val="24"/>
          <w:szCs w:val="24"/>
        </w:rPr>
        <w:t xml:space="preserve"> as security in the form of CDR / DD in the name of “</w:t>
      </w:r>
      <w:r>
        <w:rPr>
          <w:b/>
          <w:color w:val="000000"/>
          <w:sz w:val="24"/>
          <w:szCs w:val="24"/>
        </w:rPr>
        <w:t xml:space="preserve">SM Finance </w:t>
      </w:r>
      <w:r w:rsidR="00C103E4">
        <w:rPr>
          <w:b/>
          <w:color w:val="000000"/>
          <w:sz w:val="24"/>
          <w:szCs w:val="24"/>
        </w:rPr>
        <w:t>HTR Abbottabad</w:t>
      </w:r>
      <w:r>
        <w:rPr>
          <w:b/>
          <w:color w:val="000000"/>
          <w:sz w:val="24"/>
          <w:szCs w:val="24"/>
        </w:rPr>
        <w:t>”</w:t>
      </w:r>
      <w:r>
        <w:rPr>
          <w:color w:val="000000"/>
          <w:sz w:val="24"/>
          <w:szCs w:val="24"/>
        </w:rPr>
        <w:t>.</w:t>
      </w:r>
    </w:p>
    <w:p w14:paraId="53BD336E" w14:textId="77777777" w:rsidR="00005A2A" w:rsidRDefault="00005A2A" w:rsidP="00005A2A">
      <w:pPr>
        <w:pStyle w:val="Heading3"/>
        <w:spacing w:before="200" w:after="200"/>
        <w:ind w:left="720" w:hanging="720"/>
        <w:jc w:val="both"/>
        <w:rPr>
          <w:b/>
          <w:color w:val="000000"/>
          <w:szCs w:val="24"/>
        </w:rPr>
      </w:pPr>
      <w:r>
        <w:rPr>
          <w:color w:val="000000"/>
          <w:szCs w:val="24"/>
        </w:rPr>
        <w:t>5.</w:t>
      </w:r>
      <w:r>
        <w:rPr>
          <w:color w:val="000000"/>
          <w:szCs w:val="24"/>
        </w:rPr>
        <w:tab/>
        <w:t xml:space="preserve">Bids received after the above deadline shall not be accepted and will be returned unopened. </w:t>
      </w:r>
    </w:p>
    <w:p w14:paraId="1C6AED23" w14:textId="77777777" w:rsidR="00005A2A" w:rsidRDefault="00005A2A" w:rsidP="00005A2A">
      <w:pPr>
        <w:pStyle w:val="Heading3"/>
        <w:spacing w:before="200" w:after="200"/>
        <w:ind w:left="720" w:hanging="720"/>
        <w:jc w:val="both"/>
        <w:rPr>
          <w:b/>
          <w:color w:val="000000"/>
          <w:szCs w:val="24"/>
        </w:rPr>
      </w:pPr>
      <w:r>
        <w:rPr>
          <w:color w:val="000000"/>
          <w:szCs w:val="24"/>
        </w:rPr>
        <w:t>6.</w:t>
      </w:r>
      <w:r>
        <w:rPr>
          <w:color w:val="000000"/>
          <w:szCs w:val="24"/>
        </w:rPr>
        <w:tab/>
        <w:t>PTCL reserves the right to reject any or all bids and to annul the bidding process at any time, without thereby incurring any liability to the affected bidder (s) or any obligations to inform the affected bidder (s) of the grounds for PTCL action.</w:t>
      </w:r>
    </w:p>
    <w:p w14:paraId="4D1819F3" w14:textId="77777777" w:rsidR="00005A2A" w:rsidRDefault="00005A2A" w:rsidP="00005A2A">
      <w:pPr>
        <w:spacing w:before="200" w:after="200"/>
        <w:ind w:left="720" w:hanging="720"/>
        <w:jc w:val="both"/>
        <w:rPr>
          <w:bCs/>
          <w:color w:val="000000"/>
          <w:sz w:val="24"/>
          <w:szCs w:val="24"/>
        </w:rPr>
      </w:pPr>
      <w:r>
        <w:rPr>
          <w:sz w:val="24"/>
          <w:szCs w:val="24"/>
        </w:rPr>
        <w:t>7.</w:t>
      </w:r>
      <w:r>
        <w:rPr>
          <w:sz w:val="24"/>
          <w:szCs w:val="24"/>
        </w:rPr>
        <w:tab/>
      </w:r>
      <w:r>
        <w:rPr>
          <w:bCs/>
          <w:color w:val="000000"/>
          <w:sz w:val="24"/>
          <w:szCs w:val="24"/>
        </w:rPr>
        <w:t xml:space="preserve">Vendor registration is mandatory for all the vendors interested to engage in business with PTCL. Unregistered vendors </w:t>
      </w:r>
      <w:r>
        <w:rPr>
          <w:bCs/>
          <w:sz w:val="24"/>
          <w:szCs w:val="24"/>
        </w:rPr>
        <w:t>would be</w:t>
      </w:r>
      <w:r>
        <w:rPr>
          <w:bCs/>
          <w:color w:val="00B050"/>
          <w:sz w:val="24"/>
          <w:szCs w:val="24"/>
        </w:rPr>
        <w:t xml:space="preserve"> </w:t>
      </w:r>
      <w:r>
        <w:rPr>
          <w:bCs/>
          <w:color w:val="000000"/>
          <w:sz w:val="24"/>
          <w:szCs w:val="24"/>
        </w:rPr>
        <w:t>required to get registered with PTCL for this purpose before award of work.</w:t>
      </w:r>
    </w:p>
    <w:p w14:paraId="30A86EFF" w14:textId="77777777" w:rsidR="00005A2A" w:rsidRDefault="00005A2A" w:rsidP="00005A2A">
      <w:pPr>
        <w:spacing w:before="200" w:after="200"/>
        <w:ind w:left="720" w:hanging="720"/>
        <w:jc w:val="both"/>
        <w:rPr>
          <w:bCs/>
          <w:color w:val="000000"/>
          <w:sz w:val="24"/>
          <w:szCs w:val="24"/>
        </w:rPr>
      </w:pPr>
      <w:r>
        <w:rPr>
          <w:bCs/>
          <w:color w:val="000000"/>
          <w:sz w:val="24"/>
          <w:szCs w:val="24"/>
        </w:rPr>
        <w:t>8.</w:t>
      </w:r>
      <w:r>
        <w:rPr>
          <w:bCs/>
          <w:color w:val="000000"/>
          <w:sz w:val="24"/>
          <w:szCs w:val="24"/>
        </w:rPr>
        <w:tab/>
        <w:t xml:space="preserve">All the rates must be inclusive of all taxes except GST. </w:t>
      </w:r>
    </w:p>
    <w:p w14:paraId="48B6FFCF" w14:textId="401107EF" w:rsidR="00005A2A" w:rsidRDefault="00005A2A" w:rsidP="00005A2A">
      <w:pPr>
        <w:pStyle w:val="Heading3"/>
        <w:spacing w:before="200" w:after="200"/>
        <w:ind w:left="720" w:hanging="720"/>
        <w:jc w:val="both"/>
        <w:rPr>
          <w:color w:val="000000"/>
          <w:szCs w:val="24"/>
        </w:rPr>
      </w:pPr>
      <w:r>
        <w:rPr>
          <w:color w:val="000000"/>
          <w:szCs w:val="24"/>
        </w:rPr>
        <w:t>9.</w:t>
      </w:r>
      <w:r>
        <w:rPr>
          <w:color w:val="000000"/>
          <w:szCs w:val="24"/>
        </w:rPr>
        <w:tab/>
        <w:t>All correspondence regarding any clarification about the subject tender may be addressed to the undersigned.</w:t>
      </w:r>
    </w:p>
    <w:p w14:paraId="686A31D7" w14:textId="155BC5A5" w:rsidR="00C103E4" w:rsidRPr="00C103E4" w:rsidRDefault="00C103E4" w:rsidP="00C103E4">
      <w:pPr>
        <w:pStyle w:val="BodyText"/>
        <w:rPr>
          <w:sz w:val="24"/>
          <w:szCs w:val="24"/>
        </w:rPr>
      </w:pPr>
      <w:r w:rsidRPr="00C103E4">
        <w:rPr>
          <w:sz w:val="24"/>
          <w:szCs w:val="24"/>
        </w:rPr>
        <w:t>10.</w:t>
      </w:r>
      <w:r>
        <w:rPr>
          <w:sz w:val="24"/>
          <w:szCs w:val="24"/>
        </w:rPr>
        <w:tab/>
      </w:r>
      <w:r w:rsidRPr="00961A97">
        <w:rPr>
          <w:sz w:val="24"/>
          <w:szCs w:val="24"/>
          <w:highlight w:val="yellow"/>
        </w:rPr>
        <w:t>Subject work must be completed within 90 (Ninety) Days</w:t>
      </w:r>
      <w:r w:rsidR="00B032C2" w:rsidRPr="00961A97">
        <w:rPr>
          <w:sz w:val="24"/>
          <w:szCs w:val="24"/>
          <w:highlight w:val="yellow"/>
        </w:rPr>
        <w:t xml:space="preserve"> after issuance of PO</w:t>
      </w:r>
      <w:r>
        <w:rPr>
          <w:sz w:val="24"/>
          <w:szCs w:val="24"/>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9"/>
        <w:gridCol w:w="4510"/>
      </w:tblGrid>
      <w:tr w:rsidR="00577EC9" w14:paraId="53886F5A" w14:textId="77777777" w:rsidTr="00577EC9">
        <w:tc>
          <w:tcPr>
            <w:tcW w:w="4509" w:type="dxa"/>
          </w:tcPr>
          <w:p w14:paraId="117530A6" w14:textId="48C0BED7" w:rsidR="009E755A" w:rsidRDefault="003273E3" w:rsidP="00577EC9">
            <w:r>
              <w:object w:dxaOrig="1534" w:dyaOrig="997" w14:anchorId="4F2E3B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76.5pt;height:49.5pt" o:ole="">
                  <v:imagedata r:id="rId7" o:title=""/>
                </v:shape>
                <o:OLEObject Type="Embed" ProgID="Excel.Sheet.12" ShapeID="_x0000_i1029" DrawAspect="Icon" ObjectID="_1693987602" r:id="rId8"/>
              </w:object>
            </w:r>
          </w:p>
          <w:p w14:paraId="6DDBE464" w14:textId="07F3078C" w:rsidR="00577EC9" w:rsidRDefault="00577EC9" w:rsidP="00577EC9">
            <w:pPr>
              <w:rPr>
                <w:rFonts w:asciiTheme="minorHAnsi" w:hAnsiTheme="minorHAnsi" w:cstheme="minorHAnsi"/>
                <w:sz w:val="24"/>
                <w:szCs w:val="24"/>
              </w:rPr>
            </w:pPr>
            <w:r>
              <w:rPr>
                <w:rFonts w:asciiTheme="minorHAnsi" w:hAnsiTheme="minorHAnsi" w:cstheme="minorHAnsi"/>
                <w:sz w:val="24"/>
                <w:szCs w:val="24"/>
              </w:rPr>
              <w:t>Double Click On The</w:t>
            </w:r>
          </w:p>
          <w:p w14:paraId="27D5C9F0" w14:textId="77777777" w:rsidR="00577EC9" w:rsidRDefault="00577EC9" w:rsidP="00577EC9">
            <w:pPr>
              <w:rPr>
                <w:rFonts w:asciiTheme="minorHAnsi" w:hAnsiTheme="minorHAnsi" w:cstheme="minorHAnsi"/>
                <w:sz w:val="24"/>
                <w:szCs w:val="24"/>
              </w:rPr>
            </w:pPr>
            <w:r>
              <w:rPr>
                <w:rFonts w:asciiTheme="minorHAnsi" w:hAnsiTheme="minorHAnsi" w:cstheme="minorHAnsi"/>
                <w:sz w:val="24"/>
                <w:szCs w:val="24"/>
              </w:rPr>
              <w:t>Above Icon To Open</w:t>
            </w:r>
          </w:p>
          <w:p w14:paraId="4FB0CE88" w14:textId="77777777" w:rsidR="00577EC9" w:rsidRDefault="00577EC9" w:rsidP="00577EC9">
            <w:pPr>
              <w:rPr>
                <w:b/>
                <w:color w:val="FF0000"/>
                <w:sz w:val="24"/>
                <w:szCs w:val="24"/>
              </w:rPr>
            </w:pPr>
            <w:r>
              <w:rPr>
                <w:rFonts w:asciiTheme="minorHAnsi" w:hAnsiTheme="minorHAnsi" w:cstheme="minorHAnsi"/>
                <w:sz w:val="24"/>
                <w:szCs w:val="24"/>
              </w:rPr>
              <w:t>RFQ</w:t>
            </w:r>
          </w:p>
        </w:tc>
        <w:tc>
          <w:tcPr>
            <w:tcW w:w="4510" w:type="dxa"/>
          </w:tcPr>
          <w:p w14:paraId="13751415" w14:textId="77777777" w:rsidR="009E755A" w:rsidRDefault="009E755A" w:rsidP="00577EC9">
            <w:pPr>
              <w:tabs>
                <w:tab w:val="left" w:pos="6300"/>
                <w:tab w:val="right" w:pos="9360"/>
              </w:tabs>
              <w:jc w:val="center"/>
              <w:rPr>
                <w:b/>
                <w:sz w:val="24"/>
                <w:szCs w:val="24"/>
              </w:rPr>
            </w:pPr>
          </w:p>
          <w:p w14:paraId="6FF8211A" w14:textId="77777777" w:rsidR="009E755A" w:rsidRDefault="009E755A" w:rsidP="00577EC9">
            <w:pPr>
              <w:tabs>
                <w:tab w:val="left" w:pos="6300"/>
                <w:tab w:val="right" w:pos="9360"/>
              </w:tabs>
              <w:jc w:val="center"/>
              <w:rPr>
                <w:b/>
                <w:sz w:val="24"/>
                <w:szCs w:val="24"/>
              </w:rPr>
            </w:pPr>
          </w:p>
          <w:p w14:paraId="2B226FE1" w14:textId="77777777" w:rsidR="009E755A" w:rsidRDefault="009E755A" w:rsidP="00577EC9">
            <w:pPr>
              <w:tabs>
                <w:tab w:val="left" w:pos="6300"/>
                <w:tab w:val="right" w:pos="9360"/>
              </w:tabs>
              <w:jc w:val="center"/>
              <w:rPr>
                <w:b/>
                <w:sz w:val="24"/>
                <w:szCs w:val="24"/>
              </w:rPr>
            </w:pPr>
          </w:p>
          <w:p w14:paraId="4CF02926" w14:textId="1D1AE07A" w:rsidR="00577EC9" w:rsidRDefault="00577EC9" w:rsidP="00577EC9">
            <w:pPr>
              <w:tabs>
                <w:tab w:val="left" w:pos="6300"/>
                <w:tab w:val="right" w:pos="9360"/>
              </w:tabs>
              <w:jc w:val="center"/>
              <w:rPr>
                <w:b/>
                <w:sz w:val="24"/>
                <w:szCs w:val="24"/>
              </w:rPr>
            </w:pPr>
            <w:r>
              <w:rPr>
                <w:b/>
                <w:sz w:val="24"/>
                <w:szCs w:val="24"/>
              </w:rPr>
              <w:t>Senior Manager</w:t>
            </w:r>
          </w:p>
          <w:p w14:paraId="3467664E" w14:textId="77777777" w:rsidR="00577EC9" w:rsidRDefault="00577EC9" w:rsidP="00577EC9">
            <w:pPr>
              <w:tabs>
                <w:tab w:val="left" w:pos="6300"/>
                <w:tab w:val="right" w:pos="9360"/>
              </w:tabs>
              <w:jc w:val="center"/>
              <w:rPr>
                <w:b/>
                <w:sz w:val="24"/>
                <w:szCs w:val="24"/>
              </w:rPr>
            </w:pPr>
            <w:r>
              <w:rPr>
                <w:b/>
                <w:sz w:val="24"/>
                <w:szCs w:val="24"/>
              </w:rPr>
              <w:t>(Regional Procurement) NTR/HTR,</w:t>
            </w:r>
          </w:p>
          <w:p w14:paraId="7DCC8D75" w14:textId="77777777" w:rsidR="00577EC9" w:rsidRDefault="00577EC9" w:rsidP="00577EC9">
            <w:pPr>
              <w:tabs>
                <w:tab w:val="left" w:pos="6300"/>
                <w:tab w:val="right" w:pos="9360"/>
              </w:tabs>
              <w:jc w:val="center"/>
              <w:rPr>
                <w:b/>
                <w:sz w:val="24"/>
                <w:szCs w:val="24"/>
              </w:rPr>
            </w:pPr>
            <w:r>
              <w:rPr>
                <w:b/>
                <w:sz w:val="24"/>
                <w:szCs w:val="24"/>
              </w:rPr>
              <w:t>Room # 217, Telephone House, 1-The Mall, Peshawar Cantt</w:t>
            </w:r>
          </w:p>
          <w:p w14:paraId="2B5BBA84" w14:textId="1F7B1074" w:rsidR="00577EC9" w:rsidRDefault="00577EC9" w:rsidP="00577EC9">
            <w:pPr>
              <w:tabs>
                <w:tab w:val="left" w:pos="6300"/>
                <w:tab w:val="right" w:pos="9360"/>
              </w:tabs>
              <w:jc w:val="center"/>
              <w:rPr>
                <w:b/>
                <w:sz w:val="24"/>
                <w:szCs w:val="24"/>
              </w:rPr>
            </w:pPr>
            <w:r>
              <w:rPr>
                <w:b/>
                <w:sz w:val="24"/>
                <w:szCs w:val="24"/>
              </w:rPr>
              <w:t xml:space="preserve">Email: </w:t>
            </w:r>
            <w:r w:rsidR="008842A6">
              <w:rPr>
                <w:b/>
                <w:sz w:val="24"/>
                <w:szCs w:val="24"/>
              </w:rPr>
              <w:t>i</w:t>
            </w:r>
            <w:r>
              <w:rPr>
                <w:b/>
                <w:sz w:val="24"/>
                <w:szCs w:val="24"/>
              </w:rPr>
              <w:t>brar.hussain1@ptcl.net.pk</w:t>
            </w:r>
          </w:p>
          <w:p w14:paraId="790F1AEA" w14:textId="77777777" w:rsidR="00577EC9" w:rsidRDefault="00577EC9" w:rsidP="00577EC9">
            <w:pPr>
              <w:jc w:val="center"/>
              <w:rPr>
                <w:b/>
                <w:color w:val="FF0000"/>
                <w:sz w:val="24"/>
                <w:szCs w:val="24"/>
              </w:rPr>
            </w:pPr>
            <w:r>
              <w:rPr>
                <w:b/>
                <w:sz w:val="24"/>
                <w:szCs w:val="24"/>
              </w:rPr>
              <w:t>PH:  091-5276013</w:t>
            </w:r>
          </w:p>
        </w:tc>
      </w:tr>
    </w:tbl>
    <w:p w14:paraId="3424C2B6" w14:textId="77777777" w:rsidR="00C468DC" w:rsidRPr="006723D5" w:rsidRDefault="00C468DC" w:rsidP="00577EC9">
      <w:pPr>
        <w:rPr>
          <w:rFonts w:asciiTheme="minorHAnsi" w:hAnsiTheme="minorHAnsi" w:cstheme="minorHAnsi"/>
          <w:sz w:val="24"/>
          <w:szCs w:val="24"/>
        </w:rPr>
      </w:pPr>
    </w:p>
    <w:sectPr w:rsidR="00C468DC" w:rsidRPr="006723D5" w:rsidSect="00CC6AE5">
      <w:headerReference w:type="even" r:id="rId9"/>
      <w:headerReference w:type="default" r:id="rId10"/>
      <w:footerReference w:type="even" r:id="rId11"/>
      <w:footerReference w:type="default" r:id="rId12"/>
      <w:headerReference w:type="first" r:id="rId13"/>
      <w:footerReference w:type="first" r:id="rId14"/>
      <w:pgSz w:w="11909" w:h="16834"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B917783" w14:textId="77777777" w:rsidR="00496A1A" w:rsidRDefault="00496A1A" w:rsidP="00CC6AE5">
      <w:r>
        <w:separator/>
      </w:r>
    </w:p>
  </w:endnote>
  <w:endnote w:type="continuationSeparator" w:id="0">
    <w:p w14:paraId="3B9F273C" w14:textId="77777777" w:rsidR="00496A1A" w:rsidRDefault="00496A1A" w:rsidP="00CC6A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437DB9" w14:textId="77777777" w:rsidR="006D0C19" w:rsidRDefault="006D0C1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8E40D8" w14:textId="77777777" w:rsidR="00CC6AE5" w:rsidRDefault="00CC6AE5">
    <w:pPr>
      <w:tabs>
        <w:tab w:val="center" w:pos="4550"/>
        <w:tab w:val="left" w:pos="5818"/>
      </w:tabs>
      <w:ind w:right="260"/>
      <w:jc w:val="right"/>
      <w:rPr>
        <w:color w:val="222A35" w:themeColor="text2" w:themeShade="80"/>
        <w:sz w:val="24"/>
        <w:szCs w:val="24"/>
      </w:rPr>
    </w:pPr>
    <w:r>
      <w:rPr>
        <w:color w:val="8496B0" w:themeColor="text2" w:themeTint="99"/>
        <w:spacing w:val="60"/>
        <w:sz w:val="24"/>
        <w:szCs w:val="24"/>
      </w:rPr>
      <w:t>Page</w:t>
    </w:r>
    <w:r>
      <w:rPr>
        <w:color w:val="8496B0" w:themeColor="text2" w:themeTint="99"/>
        <w:sz w:val="24"/>
        <w:szCs w:val="24"/>
      </w:rPr>
      <w:t xml:space="preserve"> </w:t>
    </w:r>
    <w:r>
      <w:rPr>
        <w:color w:val="323E4F" w:themeColor="text2" w:themeShade="BF"/>
        <w:sz w:val="24"/>
        <w:szCs w:val="24"/>
      </w:rPr>
      <w:fldChar w:fldCharType="begin"/>
    </w:r>
    <w:r>
      <w:rPr>
        <w:color w:val="323E4F" w:themeColor="text2" w:themeShade="BF"/>
        <w:sz w:val="24"/>
        <w:szCs w:val="24"/>
      </w:rPr>
      <w:instrText xml:space="preserve"> PAGE   \* MERGEFORMAT </w:instrText>
    </w:r>
    <w:r>
      <w:rPr>
        <w:color w:val="323E4F" w:themeColor="text2" w:themeShade="BF"/>
        <w:sz w:val="24"/>
        <w:szCs w:val="24"/>
      </w:rPr>
      <w:fldChar w:fldCharType="separate"/>
    </w:r>
    <w:r w:rsidR="00DE6FFB">
      <w:rPr>
        <w:noProof/>
        <w:color w:val="323E4F" w:themeColor="text2" w:themeShade="BF"/>
        <w:sz w:val="24"/>
        <w:szCs w:val="24"/>
      </w:rPr>
      <w:t>1</w:t>
    </w:r>
    <w:r>
      <w:rPr>
        <w:color w:val="323E4F" w:themeColor="text2" w:themeShade="BF"/>
        <w:sz w:val="24"/>
        <w:szCs w:val="24"/>
      </w:rPr>
      <w:fldChar w:fldCharType="end"/>
    </w:r>
    <w:r>
      <w:rPr>
        <w:color w:val="323E4F" w:themeColor="text2" w:themeShade="BF"/>
        <w:sz w:val="24"/>
        <w:szCs w:val="24"/>
      </w:rPr>
      <w:t xml:space="preserve"> | </w:t>
    </w:r>
    <w:r>
      <w:rPr>
        <w:color w:val="323E4F" w:themeColor="text2" w:themeShade="BF"/>
        <w:sz w:val="24"/>
        <w:szCs w:val="24"/>
      </w:rPr>
      <w:fldChar w:fldCharType="begin"/>
    </w:r>
    <w:r>
      <w:rPr>
        <w:color w:val="323E4F" w:themeColor="text2" w:themeShade="BF"/>
        <w:sz w:val="24"/>
        <w:szCs w:val="24"/>
      </w:rPr>
      <w:instrText xml:space="preserve"> NUMPAGES  \* Arabic  \* MERGEFORMAT </w:instrText>
    </w:r>
    <w:r>
      <w:rPr>
        <w:color w:val="323E4F" w:themeColor="text2" w:themeShade="BF"/>
        <w:sz w:val="24"/>
        <w:szCs w:val="24"/>
      </w:rPr>
      <w:fldChar w:fldCharType="separate"/>
    </w:r>
    <w:r w:rsidR="00DE6FFB">
      <w:rPr>
        <w:noProof/>
        <w:color w:val="323E4F" w:themeColor="text2" w:themeShade="BF"/>
        <w:sz w:val="24"/>
        <w:szCs w:val="24"/>
      </w:rPr>
      <w:t>1</w:t>
    </w:r>
    <w:r>
      <w:rPr>
        <w:color w:val="323E4F" w:themeColor="text2" w:themeShade="BF"/>
        <w:sz w:val="24"/>
        <w:szCs w:val="24"/>
      </w:rPr>
      <w:fldChar w:fldCharType="end"/>
    </w:r>
  </w:p>
  <w:p w14:paraId="415A74DC" w14:textId="77777777" w:rsidR="00CC6AE5" w:rsidRDefault="00CC6AE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EECFF7" w14:textId="77777777" w:rsidR="006D0C19" w:rsidRDefault="006D0C1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07D0962" w14:textId="77777777" w:rsidR="00496A1A" w:rsidRDefault="00496A1A" w:rsidP="00CC6AE5">
      <w:r>
        <w:separator/>
      </w:r>
    </w:p>
  </w:footnote>
  <w:footnote w:type="continuationSeparator" w:id="0">
    <w:p w14:paraId="31430DE0" w14:textId="77777777" w:rsidR="00496A1A" w:rsidRDefault="00496A1A" w:rsidP="00CC6AE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5E6018" w14:textId="77777777" w:rsidR="00CC6AE5" w:rsidRDefault="00496A1A">
    <w:pPr>
      <w:pStyle w:val="Header"/>
    </w:pPr>
    <w:r>
      <w:rPr>
        <w:noProof/>
      </w:rPr>
      <w:pict w14:anchorId="20CF14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61657" o:spid="_x0000_s2050" type="#_x0000_t75" style="position:absolute;margin-left:0;margin-top:0;width:467.9pt;height:467.9pt;z-index:-251657216;mso-position-horizontal:center;mso-position-horizontal-relative:margin;mso-position-vertical:center;mso-position-vertical-relative:margin" o:allowincell="f">
          <v:imagedata r:id="rId1" o:title="PTCL Mono"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10170" w:type="dxa"/>
      <w:tblInd w:w="-5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75"/>
      <w:gridCol w:w="2682"/>
      <w:gridCol w:w="3613"/>
    </w:tblGrid>
    <w:tr w:rsidR="00CC6AE5" w14:paraId="7388E83A" w14:textId="77777777" w:rsidTr="001B2DC7">
      <w:tc>
        <w:tcPr>
          <w:tcW w:w="3875" w:type="dxa"/>
        </w:tcPr>
        <w:p w14:paraId="141B3F7B" w14:textId="77777777" w:rsidR="00CC6AE5" w:rsidRPr="00CC6AE5" w:rsidRDefault="00CC6AE5">
          <w:pPr>
            <w:pStyle w:val="Header"/>
            <w:rPr>
              <w:b/>
              <w:bCs/>
              <w:sz w:val="24"/>
              <w:szCs w:val="24"/>
            </w:rPr>
          </w:pPr>
          <w:r w:rsidRPr="00CC6AE5">
            <w:rPr>
              <w:b/>
              <w:bCs/>
              <w:sz w:val="24"/>
              <w:szCs w:val="24"/>
            </w:rPr>
            <w:t>O/O The Senior Manager</w:t>
          </w:r>
        </w:p>
        <w:p w14:paraId="745F0AB3" w14:textId="77777777" w:rsidR="00CC6AE5" w:rsidRPr="00CC6AE5" w:rsidRDefault="00CC6AE5" w:rsidP="001B2DC7">
          <w:pPr>
            <w:pStyle w:val="Header"/>
            <w:rPr>
              <w:b/>
              <w:bCs/>
              <w:sz w:val="24"/>
              <w:szCs w:val="24"/>
            </w:rPr>
          </w:pPr>
          <w:r w:rsidRPr="00CC6AE5">
            <w:rPr>
              <w:b/>
              <w:bCs/>
              <w:sz w:val="24"/>
              <w:szCs w:val="24"/>
            </w:rPr>
            <w:t xml:space="preserve">Regional Procurement NTR / </w:t>
          </w:r>
          <w:r w:rsidR="001B2DC7">
            <w:rPr>
              <w:b/>
              <w:bCs/>
              <w:sz w:val="24"/>
              <w:szCs w:val="24"/>
            </w:rPr>
            <w:t>H</w:t>
          </w:r>
          <w:r w:rsidRPr="00CC6AE5">
            <w:rPr>
              <w:b/>
              <w:bCs/>
              <w:sz w:val="24"/>
              <w:szCs w:val="24"/>
            </w:rPr>
            <w:t>TR</w:t>
          </w:r>
        </w:p>
        <w:p w14:paraId="7D2A7DFE" w14:textId="77777777" w:rsidR="00CC6AE5" w:rsidRDefault="00CC6AE5">
          <w:pPr>
            <w:pStyle w:val="Header"/>
          </w:pPr>
          <w:r w:rsidRPr="00CC6AE5">
            <w:rPr>
              <w:b/>
              <w:bCs/>
              <w:sz w:val="24"/>
              <w:szCs w:val="24"/>
            </w:rPr>
            <w:t>Peshawar</w:t>
          </w:r>
        </w:p>
      </w:tc>
      <w:tc>
        <w:tcPr>
          <w:tcW w:w="2682" w:type="dxa"/>
        </w:tcPr>
        <w:p w14:paraId="62307AF9" w14:textId="77777777" w:rsidR="00CC6AE5" w:rsidRDefault="00CC6AE5" w:rsidP="00CC6AE5">
          <w:pPr>
            <w:pStyle w:val="Header"/>
            <w:jc w:val="center"/>
          </w:pPr>
          <w:r>
            <w:rPr>
              <w:noProof/>
            </w:rPr>
            <w:drawing>
              <wp:inline distT="0" distB="0" distL="0" distR="0" wp14:anchorId="434644A3" wp14:editId="79C3FAD3">
                <wp:extent cx="914400" cy="914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TCL Mono.bmp"/>
                        <pic:cNvPicPr/>
                      </pic:nvPicPr>
                      <pic:blipFill>
                        <a:blip r:embed="rId1">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inline>
            </w:drawing>
          </w:r>
        </w:p>
      </w:tc>
      <w:tc>
        <w:tcPr>
          <w:tcW w:w="3613" w:type="dxa"/>
        </w:tcPr>
        <w:p w14:paraId="78EA8C7A" w14:textId="77777777" w:rsidR="00CC6AE5" w:rsidRPr="00CC6AE5" w:rsidRDefault="00CC6AE5" w:rsidP="00CC6AE5">
          <w:pPr>
            <w:pStyle w:val="Header"/>
            <w:jc w:val="right"/>
            <w:rPr>
              <w:b/>
              <w:bCs/>
              <w:sz w:val="24"/>
              <w:szCs w:val="24"/>
            </w:rPr>
          </w:pPr>
          <w:r w:rsidRPr="00CC6AE5">
            <w:rPr>
              <w:b/>
              <w:bCs/>
              <w:sz w:val="24"/>
              <w:szCs w:val="24"/>
            </w:rPr>
            <w:t>Pakistan Telecommunication</w:t>
          </w:r>
        </w:p>
        <w:p w14:paraId="591C2558" w14:textId="77777777" w:rsidR="00CC6AE5" w:rsidRPr="00CC6AE5" w:rsidRDefault="00CC6AE5" w:rsidP="00CC6AE5">
          <w:pPr>
            <w:pStyle w:val="Header"/>
            <w:jc w:val="right"/>
            <w:rPr>
              <w:b/>
              <w:bCs/>
              <w:sz w:val="24"/>
              <w:szCs w:val="24"/>
            </w:rPr>
          </w:pPr>
          <w:r w:rsidRPr="00CC6AE5">
            <w:rPr>
              <w:b/>
              <w:bCs/>
              <w:sz w:val="24"/>
              <w:szCs w:val="24"/>
            </w:rPr>
            <w:t>Company Limited</w:t>
          </w:r>
        </w:p>
        <w:p w14:paraId="27D19915" w14:textId="77777777" w:rsidR="00CC6AE5" w:rsidRPr="00CC6AE5" w:rsidRDefault="00CC6AE5" w:rsidP="00CC6AE5">
          <w:pPr>
            <w:pStyle w:val="Header"/>
            <w:jc w:val="right"/>
            <w:rPr>
              <w:sz w:val="24"/>
              <w:szCs w:val="24"/>
            </w:rPr>
          </w:pPr>
          <w:r w:rsidRPr="00CC6AE5">
            <w:rPr>
              <w:sz w:val="24"/>
              <w:szCs w:val="24"/>
            </w:rPr>
            <w:t>Telephone House 1-The Mall</w:t>
          </w:r>
        </w:p>
        <w:p w14:paraId="2EEA74A0" w14:textId="77777777" w:rsidR="00CC6AE5" w:rsidRDefault="00CC6AE5" w:rsidP="00CC6AE5">
          <w:pPr>
            <w:pStyle w:val="Header"/>
            <w:jc w:val="right"/>
          </w:pPr>
          <w:r w:rsidRPr="00CC6AE5">
            <w:rPr>
              <w:sz w:val="24"/>
              <w:szCs w:val="24"/>
            </w:rPr>
            <w:t>Peshawar Cantt.</w:t>
          </w:r>
        </w:p>
      </w:tc>
    </w:tr>
  </w:tbl>
  <w:p w14:paraId="6641EB8F" w14:textId="77777777" w:rsidR="00CC6AE5" w:rsidRDefault="00496A1A">
    <w:pPr>
      <w:pStyle w:val="Header"/>
    </w:pPr>
    <w:r>
      <w:rPr>
        <w:noProof/>
      </w:rPr>
      <w:pict w14:anchorId="6E7A7A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61658" o:spid="_x0000_s2051" type="#_x0000_t75" style="position:absolute;margin-left:0;margin-top:0;width:467.9pt;height:467.9pt;z-index:-251656192;mso-position-horizontal:center;mso-position-horizontal-relative:margin;mso-position-vertical:center;mso-position-vertical-relative:margin" o:allowincell="f">
          <v:imagedata r:id="rId2" o:title="PTCL Mono"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F94EEE" w14:textId="77777777" w:rsidR="00CC6AE5" w:rsidRDefault="00496A1A">
    <w:pPr>
      <w:pStyle w:val="Header"/>
    </w:pPr>
    <w:r>
      <w:rPr>
        <w:noProof/>
      </w:rPr>
      <w:pict w14:anchorId="6BACC3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61656" o:spid="_x0000_s2049" type="#_x0000_t75" style="position:absolute;margin-left:0;margin-top:0;width:467.9pt;height:467.9pt;z-index:-251658240;mso-position-horizontal:center;mso-position-horizontal-relative:margin;mso-position-vertical:center;mso-position-vertical-relative:margin" o:allowincell="f">
          <v:imagedata r:id="rId1" o:title="PTCL Mono"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826431"/>
    <w:multiLevelType w:val="hybridMultilevel"/>
    <w:tmpl w:val="D92ABD64"/>
    <w:lvl w:ilvl="0" w:tplc="68FCF8B0">
      <w:start w:val="3"/>
      <w:numFmt w:val="lowerLetter"/>
      <w:lvlText w:val="%1)"/>
      <w:lvlJc w:val="left"/>
      <w:pPr>
        <w:ind w:left="28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CCB7627"/>
    <w:multiLevelType w:val="multilevel"/>
    <w:tmpl w:val="FB26AB6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FA270B1"/>
    <w:multiLevelType w:val="multilevel"/>
    <w:tmpl w:val="274E267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18BF1469"/>
    <w:multiLevelType w:val="hybridMultilevel"/>
    <w:tmpl w:val="5EE284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A880752"/>
    <w:multiLevelType w:val="multilevel"/>
    <w:tmpl w:val="E596430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1D1D07F4"/>
    <w:multiLevelType w:val="hybridMultilevel"/>
    <w:tmpl w:val="A828A798"/>
    <w:lvl w:ilvl="0" w:tplc="C492A144">
      <w:start w:val="3"/>
      <w:numFmt w:val="lowerRoman"/>
      <w:lvlText w:val="%1."/>
      <w:lvlJc w:val="left"/>
      <w:pPr>
        <w:ind w:left="28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F506F5C"/>
    <w:multiLevelType w:val="hybridMultilevel"/>
    <w:tmpl w:val="CA166C2A"/>
    <w:lvl w:ilvl="0" w:tplc="976E031A">
      <w:start w:val="1"/>
      <w:numFmt w:val="lowerRoman"/>
      <w:lvlText w:val="(%1)"/>
      <w:lvlJc w:val="righ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7" w15:restartNumberingAfterBreak="0">
    <w:nsid w:val="20201400"/>
    <w:multiLevelType w:val="hybridMultilevel"/>
    <w:tmpl w:val="004010D8"/>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8" w15:restartNumberingAfterBreak="0">
    <w:nsid w:val="22CB06FC"/>
    <w:multiLevelType w:val="multilevel"/>
    <w:tmpl w:val="5C14F9D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239B18E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264D1691"/>
    <w:multiLevelType w:val="multilevel"/>
    <w:tmpl w:val="F6907ED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31460714"/>
    <w:multiLevelType w:val="hybridMultilevel"/>
    <w:tmpl w:val="456226A0"/>
    <w:lvl w:ilvl="0" w:tplc="141A6868">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15:restartNumberingAfterBreak="0">
    <w:nsid w:val="31FE2602"/>
    <w:multiLevelType w:val="hybridMultilevel"/>
    <w:tmpl w:val="424A7D40"/>
    <w:lvl w:ilvl="0" w:tplc="04090017">
      <w:start w:val="1"/>
      <w:numFmt w:val="lowerLetter"/>
      <w:lvlText w:val="%1)"/>
      <w:lvlJc w:val="left"/>
      <w:pPr>
        <w:ind w:left="2160" w:hanging="360"/>
      </w:pPr>
    </w:lvl>
    <w:lvl w:ilvl="1" w:tplc="04090019">
      <w:start w:val="1"/>
      <w:numFmt w:val="lowerLetter"/>
      <w:lvlText w:val="%2."/>
      <w:lvlJc w:val="left"/>
      <w:pPr>
        <w:ind w:left="2880" w:hanging="360"/>
      </w:pPr>
    </w:lvl>
    <w:lvl w:ilvl="2" w:tplc="58DC65B6">
      <w:start w:val="1"/>
      <w:numFmt w:val="lowerRoman"/>
      <w:lvlText w:val="(%3)"/>
      <w:lvlJc w:val="left"/>
      <w:pPr>
        <w:ind w:left="4140" w:hanging="720"/>
      </w:pPr>
      <w:rPr>
        <w:rFonts w:hint="default"/>
      </w:r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3" w15:restartNumberingAfterBreak="0">
    <w:nsid w:val="3289715F"/>
    <w:multiLevelType w:val="multilevel"/>
    <w:tmpl w:val="1BD632C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33573F08"/>
    <w:multiLevelType w:val="multilevel"/>
    <w:tmpl w:val="AE26547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35552B1F"/>
    <w:multiLevelType w:val="hybridMultilevel"/>
    <w:tmpl w:val="0FBCE4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6965A48"/>
    <w:multiLevelType w:val="hybridMultilevel"/>
    <w:tmpl w:val="669A84CE"/>
    <w:lvl w:ilvl="0" w:tplc="4C04AECE">
      <w:start w:val="1"/>
      <w:numFmt w:val="decimal"/>
      <w:lvlText w:val="%1."/>
      <w:lvlJc w:val="left"/>
      <w:pPr>
        <w:ind w:left="1080" w:hanging="360"/>
      </w:pPr>
      <w:rPr>
        <w:b/>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7" w15:restartNumberingAfterBreak="0">
    <w:nsid w:val="41801C63"/>
    <w:multiLevelType w:val="hybridMultilevel"/>
    <w:tmpl w:val="1FF0B198"/>
    <w:lvl w:ilvl="0" w:tplc="959E531E">
      <w:start w:val="1"/>
      <w:numFmt w:val="decimal"/>
      <w:lvlText w:val="%1."/>
      <w:lvlJc w:val="left"/>
      <w:pPr>
        <w:ind w:left="720" w:hanging="360"/>
      </w:pPr>
    </w:lvl>
    <w:lvl w:ilvl="1" w:tplc="04090019">
      <w:start w:val="1"/>
      <w:numFmt w:val="lowerLetter"/>
      <w:lvlText w:val="%2)"/>
      <w:lvlJc w:val="left"/>
      <w:pPr>
        <w:ind w:left="1830" w:hanging="750"/>
      </w:pPr>
      <w:rPr>
        <w:rFonts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3CF0D54"/>
    <w:multiLevelType w:val="hybridMultilevel"/>
    <w:tmpl w:val="676E3E82"/>
    <w:lvl w:ilvl="0" w:tplc="D34A7D2E">
      <w:start w:val="1"/>
      <w:numFmt w:val="lowerRoman"/>
      <w:lvlText w:val="%1."/>
      <w:lvlJc w:val="left"/>
      <w:pPr>
        <w:ind w:left="2880" w:hanging="72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9" w15:restartNumberingAfterBreak="0">
    <w:nsid w:val="47996BB4"/>
    <w:multiLevelType w:val="multilevel"/>
    <w:tmpl w:val="4F32AED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50D94FAA"/>
    <w:multiLevelType w:val="hybridMultilevel"/>
    <w:tmpl w:val="F5F8DCE4"/>
    <w:lvl w:ilvl="0" w:tplc="04090001">
      <w:start w:val="1"/>
      <w:numFmt w:val="bullet"/>
      <w:lvlText w:val=""/>
      <w:lvlJc w:val="left"/>
      <w:pPr>
        <w:tabs>
          <w:tab w:val="num" w:pos="2520"/>
        </w:tabs>
        <w:ind w:left="2520" w:hanging="360"/>
      </w:pPr>
      <w:rPr>
        <w:rFonts w:ascii="Symbol" w:hAnsi="Symbol" w:hint="default"/>
      </w:rPr>
    </w:lvl>
    <w:lvl w:ilvl="1" w:tplc="04090019">
      <w:start w:val="1"/>
      <w:numFmt w:val="lowerLetter"/>
      <w:lvlText w:val="%2)"/>
      <w:lvlJc w:val="left"/>
      <w:pPr>
        <w:ind w:left="3630" w:hanging="750"/>
      </w:pPr>
      <w:rPr>
        <w:rFonts w:hint="default"/>
      </w:rPr>
    </w:lvl>
    <w:lvl w:ilvl="2" w:tplc="0409001B">
      <w:start w:val="1"/>
      <w:numFmt w:val="lowerRoman"/>
      <w:lvlText w:val="%3."/>
      <w:lvlJc w:val="right"/>
      <w:pPr>
        <w:ind w:left="3960" w:hanging="180"/>
      </w:pPr>
    </w:lvl>
    <w:lvl w:ilvl="3" w:tplc="0409000F">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1" w15:restartNumberingAfterBreak="0">
    <w:nsid w:val="53941DBA"/>
    <w:multiLevelType w:val="hybridMultilevel"/>
    <w:tmpl w:val="499E8504"/>
    <w:lvl w:ilvl="0" w:tplc="0409000F">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2" w15:restartNumberingAfterBreak="0">
    <w:nsid w:val="59670988"/>
    <w:multiLevelType w:val="hybridMultilevel"/>
    <w:tmpl w:val="4B0217EC"/>
    <w:lvl w:ilvl="0" w:tplc="09A69914">
      <w:start w:val="1"/>
      <w:numFmt w:val="lowerLetter"/>
      <w:lvlText w:val="%1)"/>
      <w:lvlJc w:val="left"/>
      <w:pPr>
        <w:ind w:left="2880" w:hanging="72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3" w15:restartNumberingAfterBreak="0">
    <w:nsid w:val="5D3211A2"/>
    <w:multiLevelType w:val="hybridMultilevel"/>
    <w:tmpl w:val="50948FC0"/>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0EF76BE"/>
    <w:multiLevelType w:val="hybridMultilevel"/>
    <w:tmpl w:val="75ACCB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24D766F"/>
    <w:multiLevelType w:val="hybridMultilevel"/>
    <w:tmpl w:val="C6D8C5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AC319F3"/>
    <w:multiLevelType w:val="multilevel"/>
    <w:tmpl w:val="60B46DE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6F2654A8"/>
    <w:multiLevelType w:val="hybridMultilevel"/>
    <w:tmpl w:val="14DC9104"/>
    <w:lvl w:ilvl="0" w:tplc="09A69914">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8" w15:restartNumberingAfterBreak="0">
    <w:nsid w:val="7AFF49F7"/>
    <w:multiLevelType w:val="multilevel"/>
    <w:tmpl w:val="989AB2E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1"/>
  </w:num>
  <w:num w:numId="2">
    <w:abstractNumId w:val="6"/>
  </w:num>
  <w:num w:numId="3">
    <w:abstractNumId w:val="17"/>
  </w:num>
  <w:num w:numId="4">
    <w:abstractNumId w:val="23"/>
  </w:num>
  <w:num w:numId="5">
    <w:abstractNumId w:val="9"/>
  </w:num>
  <w:num w:numId="6">
    <w:abstractNumId w:val="12"/>
  </w:num>
  <w:num w:numId="7">
    <w:abstractNumId w:val="24"/>
  </w:num>
  <w:num w:numId="8">
    <w:abstractNumId w:val="20"/>
  </w:num>
  <w:num w:numId="9">
    <w:abstractNumId w:val="25"/>
  </w:num>
  <w:num w:numId="10">
    <w:abstractNumId w:val="22"/>
  </w:num>
  <w:num w:numId="11">
    <w:abstractNumId w:val="18"/>
  </w:num>
  <w:num w:numId="12">
    <w:abstractNumId w:val="5"/>
  </w:num>
  <w:num w:numId="13">
    <w:abstractNumId w:val="0"/>
  </w:num>
  <w:num w:numId="14">
    <w:abstractNumId w:val="7"/>
  </w:num>
  <w:num w:numId="15">
    <w:abstractNumId w:val="27"/>
  </w:num>
  <w:num w:numId="16">
    <w:abstractNumId w:val="3"/>
  </w:num>
  <w:num w:numId="17">
    <w:abstractNumId w:val="15"/>
  </w:num>
  <w:num w:numId="1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3"/>
  </w:num>
  <w:num w:numId="21">
    <w:abstractNumId w:val="2"/>
  </w:num>
  <w:num w:numId="22">
    <w:abstractNumId w:val="1"/>
  </w:num>
  <w:num w:numId="23">
    <w:abstractNumId w:val="10"/>
  </w:num>
  <w:num w:numId="24">
    <w:abstractNumId w:val="26"/>
  </w:num>
  <w:num w:numId="25">
    <w:abstractNumId w:val="4"/>
  </w:num>
  <w:num w:numId="26">
    <w:abstractNumId w:val="19"/>
  </w:num>
  <w:num w:numId="27">
    <w:abstractNumId w:val="14"/>
  </w:num>
  <w:num w:numId="28">
    <w:abstractNumId w:val="8"/>
  </w:num>
  <w:num w:numId="29">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7990"/>
    <w:rsid w:val="00005A2A"/>
    <w:rsid w:val="000358C3"/>
    <w:rsid w:val="00037990"/>
    <w:rsid w:val="00041363"/>
    <w:rsid w:val="00104D0F"/>
    <w:rsid w:val="001B2DC7"/>
    <w:rsid w:val="0025124E"/>
    <w:rsid w:val="002B5C2C"/>
    <w:rsid w:val="002D4A4B"/>
    <w:rsid w:val="003273E3"/>
    <w:rsid w:val="0034568C"/>
    <w:rsid w:val="00415DF8"/>
    <w:rsid w:val="004179F6"/>
    <w:rsid w:val="0042536B"/>
    <w:rsid w:val="004923A4"/>
    <w:rsid w:val="00496A1A"/>
    <w:rsid w:val="004A6778"/>
    <w:rsid w:val="004E7418"/>
    <w:rsid w:val="00572286"/>
    <w:rsid w:val="00577EC9"/>
    <w:rsid w:val="005D181B"/>
    <w:rsid w:val="005D72FC"/>
    <w:rsid w:val="006236FB"/>
    <w:rsid w:val="0065305B"/>
    <w:rsid w:val="006669AA"/>
    <w:rsid w:val="006719A1"/>
    <w:rsid w:val="006723D5"/>
    <w:rsid w:val="006748F3"/>
    <w:rsid w:val="006D0C19"/>
    <w:rsid w:val="006E66C1"/>
    <w:rsid w:val="006F55BE"/>
    <w:rsid w:val="00714490"/>
    <w:rsid w:val="0073018A"/>
    <w:rsid w:val="0078685A"/>
    <w:rsid w:val="0078736B"/>
    <w:rsid w:val="007D0146"/>
    <w:rsid w:val="007E3306"/>
    <w:rsid w:val="00803891"/>
    <w:rsid w:val="008842A6"/>
    <w:rsid w:val="008B2D3A"/>
    <w:rsid w:val="008B412D"/>
    <w:rsid w:val="00910381"/>
    <w:rsid w:val="00916FAE"/>
    <w:rsid w:val="00961A97"/>
    <w:rsid w:val="009A4EAC"/>
    <w:rsid w:val="009E0120"/>
    <w:rsid w:val="009E755A"/>
    <w:rsid w:val="00A06705"/>
    <w:rsid w:val="00A84C8F"/>
    <w:rsid w:val="00A9350C"/>
    <w:rsid w:val="00AE70B3"/>
    <w:rsid w:val="00B00C8E"/>
    <w:rsid w:val="00B032C2"/>
    <w:rsid w:val="00B73B4C"/>
    <w:rsid w:val="00B7529B"/>
    <w:rsid w:val="00B95934"/>
    <w:rsid w:val="00C02615"/>
    <w:rsid w:val="00C103E4"/>
    <w:rsid w:val="00C265C1"/>
    <w:rsid w:val="00C468DC"/>
    <w:rsid w:val="00C636B8"/>
    <w:rsid w:val="00CC6AE5"/>
    <w:rsid w:val="00DE6FFB"/>
    <w:rsid w:val="00DE76D0"/>
    <w:rsid w:val="00E9645E"/>
    <w:rsid w:val="00F56DBB"/>
    <w:rsid w:val="00F631B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67DAADB"/>
  <w15:chartTrackingRefBased/>
  <w15:docId w15:val="{A748F35B-1DDE-43C3-9A62-80178B9B99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2DC7"/>
    <w:pPr>
      <w:spacing w:after="0" w:line="240" w:lineRule="auto"/>
    </w:pPr>
    <w:rPr>
      <w:rFonts w:ascii="Times New Roman" w:eastAsia="Times New Roman" w:hAnsi="Times New Roman" w:cs="Times New Roman"/>
      <w:sz w:val="20"/>
      <w:szCs w:val="20"/>
    </w:rPr>
  </w:style>
  <w:style w:type="paragraph" w:styleId="Heading1">
    <w:name w:val="heading 1"/>
    <w:basedOn w:val="Normal"/>
    <w:next w:val="BodyText"/>
    <w:link w:val="Heading1Char"/>
    <w:qFormat/>
    <w:rsid w:val="001B2DC7"/>
    <w:pPr>
      <w:keepNext/>
      <w:spacing w:after="240"/>
      <w:outlineLvl w:val="0"/>
    </w:pPr>
    <w:rPr>
      <w:b/>
      <w:caps/>
      <w:sz w:val="24"/>
    </w:rPr>
  </w:style>
  <w:style w:type="paragraph" w:styleId="Heading3">
    <w:name w:val="heading 3"/>
    <w:aliases w:val="Sub-Sub-Heading,H3,Title2,H31,H32,H33,H34,H35,título 3,h:3,h3,l3,Head 3,List level 3,3,subhead,TF-Overskrift 3,Subhead,titre 1.1.1,1.,Heading 1fm,Section,SubTopic,SubTopic Header,CT,h31,h32,h33,h34,h35,h36,h37,h311,subhead1,1.1,h321,h331,h341"/>
    <w:basedOn w:val="Normal"/>
    <w:next w:val="BodyText"/>
    <w:link w:val="Heading3Char"/>
    <w:qFormat/>
    <w:rsid w:val="001B2DC7"/>
    <w:pPr>
      <w:keepNext/>
      <w:spacing w:after="240"/>
      <w:outlineLvl w:val="2"/>
    </w:pPr>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C6AE5"/>
    <w:pPr>
      <w:tabs>
        <w:tab w:val="center" w:pos="4680"/>
        <w:tab w:val="right" w:pos="9360"/>
      </w:tabs>
    </w:pPr>
  </w:style>
  <w:style w:type="character" w:customStyle="1" w:styleId="HeaderChar">
    <w:name w:val="Header Char"/>
    <w:basedOn w:val="DefaultParagraphFont"/>
    <w:link w:val="Header"/>
    <w:uiPriority w:val="99"/>
    <w:rsid w:val="00CC6AE5"/>
  </w:style>
  <w:style w:type="paragraph" w:styleId="Footer">
    <w:name w:val="footer"/>
    <w:basedOn w:val="Normal"/>
    <w:link w:val="FooterChar"/>
    <w:uiPriority w:val="99"/>
    <w:unhideWhenUsed/>
    <w:rsid w:val="00CC6AE5"/>
    <w:pPr>
      <w:tabs>
        <w:tab w:val="center" w:pos="4680"/>
        <w:tab w:val="right" w:pos="9360"/>
      </w:tabs>
    </w:pPr>
  </w:style>
  <w:style w:type="character" w:customStyle="1" w:styleId="FooterChar">
    <w:name w:val="Footer Char"/>
    <w:basedOn w:val="DefaultParagraphFont"/>
    <w:link w:val="Footer"/>
    <w:uiPriority w:val="99"/>
    <w:rsid w:val="00CC6AE5"/>
  </w:style>
  <w:style w:type="table" w:styleId="TableGrid">
    <w:name w:val="Table Grid"/>
    <w:basedOn w:val="TableNormal"/>
    <w:uiPriority w:val="39"/>
    <w:rsid w:val="00CC6A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1B2DC7"/>
    <w:rPr>
      <w:rFonts w:ascii="Times New Roman" w:eastAsia="Times New Roman" w:hAnsi="Times New Roman" w:cs="Times New Roman"/>
      <w:b/>
      <w:caps/>
      <w:sz w:val="24"/>
      <w:szCs w:val="20"/>
    </w:rPr>
  </w:style>
  <w:style w:type="character" w:customStyle="1" w:styleId="Heading3Char">
    <w:name w:val="Heading 3 Char"/>
    <w:aliases w:val="Sub-Sub-Heading Char,H3 Char,Title2 Char,H31 Char,H32 Char,H33 Char,H34 Char,H35 Char,título 3 Char,h:3 Char,h3 Char,l3 Char,Head 3 Char,List level 3 Char,3 Char,subhead Char,TF-Overskrift 3 Char,Subhead Char,titre 1.1.1 Char,1. Char"/>
    <w:basedOn w:val="DefaultParagraphFont"/>
    <w:link w:val="Heading3"/>
    <w:rsid w:val="001B2DC7"/>
    <w:rPr>
      <w:rFonts w:ascii="Times New Roman" w:eastAsia="Times New Roman" w:hAnsi="Times New Roman" w:cs="Times New Roman"/>
      <w:sz w:val="24"/>
      <w:szCs w:val="20"/>
    </w:rPr>
  </w:style>
  <w:style w:type="paragraph" w:styleId="BodyText2">
    <w:name w:val="Body Text 2"/>
    <w:basedOn w:val="Normal"/>
    <w:link w:val="BodyText2Char"/>
    <w:rsid w:val="001B2DC7"/>
    <w:pPr>
      <w:ind w:left="720" w:hanging="720"/>
    </w:pPr>
    <w:rPr>
      <w:sz w:val="24"/>
    </w:rPr>
  </w:style>
  <w:style w:type="character" w:customStyle="1" w:styleId="BodyText2Char">
    <w:name w:val="Body Text 2 Char"/>
    <w:basedOn w:val="DefaultParagraphFont"/>
    <w:link w:val="BodyText2"/>
    <w:rsid w:val="001B2DC7"/>
    <w:rPr>
      <w:rFonts w:ascii="Times New Roman" w:eastAsia="Times New Roman" w:hAnsi="Times New Roman" w:cs="Times New Roman"/>
      <w:sz w:val="24"/>
      <w:szCs w:val="20"/>
    </w:rPr>
  </w:style>
  <w:style w:type="paragraph" w:styleId="ListParagraph">
    <w:name w:val="List Paragraph"/>
    <w:aliases w:val="List Paragraph11,List Paragraph2,List Paragraph Char Char,lp1,Number_1,SGLText List Paragraph,new,b1,Colorful List - Accent 11,Normal Sentence,Bullets 2,ListPar1,Figure_name"/>
    <w:basedOn w:val="Normal"/>
    <w:link w:val="ListParagraphChar"/>
    <w:qFormat/>
    <w:rsid w:val="001B2DC7"/>
    <w:pPr>
      <w:ind w:left="720"/>
    </w:pPr>
  </w:style>
  <w:style w:type="character" w:styleId="Strong">
    <w:name w:val="Strong"/>
    <w:qFormat/>
    <w:rsid w:val="001B2DC7"/>
    <w:rPr>
      <w:b/>
      <w:bCs/>
    </w:rPr>
  </w:style>
  <w:style w:type="character" w:styleId="Hyperlink">
    <w:name w:val="Hyperlink"/>
    <w:uiPriority w:val="99"/>
    <w:unhideWhenUsed/>
    <w:rsid w:val="001B2DC7"/>
    <w:rPr>
      <w:color w:val="0000FF"/>
      <w:u w:val="single"/>
    </w:rPr>
  </w:style>
  <w:style w:type="paragraph" w:styleId="BodyText">
    <w:name w:val="Body Text"/>
    <w:basedOn w:val="Normal"/>
    <w:link w:val="BodyTextChar"/>
    <w:uiPriority w:val="99"/>
    <w:semiHidden/>
    <w:unhideWhenUsed/>
    <w:rsid w:val="001B2DC7"/>
    <w:pPr>
      <w:spacing w:after="120"/>
    </w:pPr>
  </w:style>
  <w:style w:type="character" w:customStyle="1" w:styleId="BodyTextChar">
    <w:name w:val="Body Text Char"/>
    <w:basedOn w:val="DefaultParagraphFont"/>
    <w:link w:val="BodyText"/>
    <w:uiPriority w:val="99"/>
    <w:semiHidden/>
    <w:rsid w:val="001B2DC7"/>
    <w:rPr>
      <w:rFonts w:ascii="Times New Roman" w:eastAsia="Times New Roman" w:hAnsi="Times New Roman" w:cs="Times New Roman"/>
      <w:sz w:val="20"/>
      <w:szCs w:val="20"/>
    </w:rPr>
  </w:style>
  <w:style w:type="paragraph" w:styleId="BodyTextIndent2">
    <w:name w:val="Body Text Indent 2"/>
    <w:basedOn w:val="Normal"/>
    <w:link w:val="BodyTextIndent2Char"/>
    <w:semiHidden/>
    <w:unhideWhenUsed/>
    <w:rsid w:val="00005A2A"/>
    <w:pPr>
      <w:spacing w:after="120" w:line="480" w:lineRule="auto"/>
      <w:ind w:left="360"/>
    </w:pPr>
  </w:style>
  <w:style w:type="character" w:customStyle="1" w:styleId="BodyTextIndent2Char">
    <w:name w:val="Body Text Indent 2 Char"/>
    <w:basedOn w:val="DefaultParagraphFont"/>
    <w:link w:val="BodyTextIndent2"/>
    <w:semiHidden/>
    <w:rsid w:val="00005A2A"/>
    <w:rPr>
      <w:rFonts w:ascii="Times New Roman" w:eastAsia="Times New Roman" w:hAnsi="Times New Roman" w:cs="Times New Roman"/>
      <w:sz w:val="20"/>
      <w:szCs w:val="20"/>
    </w:rPr>
  </w:style>
  <w:style w:type="character" w:customStyle="1" w:styleId="ListParagraphChar">
    <w:name w:val="List Paragraph Char"/>
    <w:aliases w:val="List Paragraph11 Char,List Paragraph2 Char,List Paragraph Char Char Char,lp1 Char,Number_1 Char,SGLText List Paragraph Char,new Char,b1 Char,Colorful List - Accent 11 Char,Normal Sentence Char,Bullets 2 Char,ListPar1 Char"/>
    <w:link w:val="ListParagraph"/>
    <w:locked/>
    <w:rsid w:val="00005A2A"/>
    <w:rPr>
      <w:rFonts w:ascii="Times New Roman" w:eastAsia="Times New Roman" w:hAnsi="Times New Roman" w:cs="Times New Roman"/>
      <w:sz w:val="20"/>
      <w:szCs w:val="20"/>
    </w:rPr>
  </w:style>
  <w:style w:type="character" w:styleId="UnresolvedMention">
    <w:name w:val="Unresolved Mention"/>
    <w:basedOn w:val="DefaultParagraphFont"/>
    <w:uiPriority w:val="99"/>
    <w:semiHidden/>
    <w:unhideWhenUsed/>
    <w:rsid w:val="004179F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39925996">
      <w:bodyDiv w:val="1"/>
      <w:marLeft w:val="0"/>
      <w:marRight w:val="0"/>
      <w:marTop w:val="0"/>
      <w:marBottom w:val="0"/>
      <w:divBdr>
        <w:top w:val="none" w:sz="0" w:space="0" w:color="auto"/>
        <w:left w:val="none" w:sz="0" w:space="0" w:color="auto"/>
        <w:bottom w:val="none" w:sz="0" w:space="0" w:color="auto"/>
        <w:right w:val="none" w:sz="0" w:space="0" w:color="auto"/>
      </w:divBdr>
    </w:div>
    <w:div w:id="1555774055">
      <w:bodyDiv w:val="1"/>
      <w:marLeft w:val="0"/>
      <w:marRight w:val="0"/>
      <w:marTop w:val="0"/>
      <w:marBottom w:val="0"/>
      <w:divBdr>
        <w:top w:val="none" w:sz="0" w:space="0" w:color="auto"/>
        <w:left w:val="none" w:sz="0" w:space="0" w:color="auto"/>
        <w:bottom w:val="none" w:sz="0" w:space="0" w:color="auto"/>
        <w:right w:val="none" w:sz="0" w:space="0" w:color="auto"/>
      </w:divBdr>
    </w:div>
    <w:div w:id="1653175531">
      <w:bodyDiv w:val="1"/>
      <w:marLeft w:val="0"/>
      <w:marRight w:val="0"/>
      <w:marTop w:val="0"/>
      <w:marBottom w:val="0"/>
      <w:divBdr>
        <w:top w:val="none" w:sz="0" w:space="0" w:color="auto"/>
        <w:left w:val="none" w:sz="0" w:space="0" w:color="auto"/>
        <w:bottom w:val="none" w:sz="0" w:space="0" w:color="auto"/>
        <w:right w:val="none" w:sz="0" w:space="0" w:color="auto"/>
      </w:divBdr>
    </w:div>
    <w:div w:id="1883518841">
      <w:bodyDiv w:val="1"/>
      <w:marLeft w:val="0"/>
      <w:marRight w:val="0"/>
      <w:marTop w:val="0"/>
      <w:marBottom w:val="0"/>
      <w:divBdr>
        <w:top w:val="none" w:sz="0" w:space="0" w:color="auto"/>
        <w:left w:val="none" w:sz="0" w:space="0" w:color="auto"/>
        <w:bottom w:val="none" w:sz="0" w:space="0" w:color="auto"/>
        <w:right w:val="none" w:sz="0" w:space="0" w:color="auto"/>
      </w:divBdr>
    </w:div>
    <w:div w:id="20705658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package" Target="embeddings/Microsoft_Excel_Worksheet.xlsx"/><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yasir.hussain\Documents\Doc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Doc1</Template>
  <TotalTime>11</TotalTime>
  <Pages>1</Pages>
  <Words>272</Words>
  <Characters>1553</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Yasir Hussain/Technical Officer (IT) Peshawar/PTCL</dc:creator>
  <cp:keywords/>
  <dc:description/>
  <cp:lastModifiedBy>Yasir Hussain/AM (Regional Procurement) NTR-I/PTCL</cp:lastModifiedBy>
  <cp:revision>8</cp:revision>
  <dcterms:created xsi:type="dcterms:W3CDTF">2021-09-24T06:01:00Z</dcterms:created>
  <dcterms:modified xsi:type="dcterms:W3CDTF">2021-09-24T06:20:00Z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2538721-8534-4ad4-a2b5-e2ba438bfbdd_Enabled">
    <vt:lpwstr>true</vt:lpwstr>
  </property>
  <property fmtid="{D5CDD505-2E9C-101B-9397-08002B2CF9AE}" pid="3" name="MSIP_Label_b2538721-8534-4ad4-a2b5-e2ba438bfbdd_SetDate">
    <vt:lpwstr>2021-04-22T08:54:48Z</vt:lpwstr>
  </property>
  <property fmtid="{D5CDD505-2E9C-101B-9397-08002B2CF9AE}" pid="4" name="MSIP_Label_b2538721-8534-4ad4-a2b5-e2ba438bfbdd_Method">
    <vt:lpwstr>Privileged</vt:lpwstr>
  </property>
  <property fmtid="{D5CDD505-2E9C-101B-9397-08002B2CF9AE}" pid="5" name="MSIP_Label_b2538721-8534-4ad4-a2b5-e2ba438bfbdd_Name">
    <vt:lpwstr>General</vt:lpwstr>
  </property>
  <property fmtid="{D5CDD505-2E9C-101B-9397-08002B2CF9AE}" pid="6" name="MSIP_Label_b2538721-8534-4ad4-a2b5-e2ba438bfbdd_SiteId">
    <vt:lpwstr>f2ee1ec7-fe58-4178-b8a8-52cc9c5cb34a</vt:lpwstr>
  </property>
  <property fmtid="{D5CDD505-2E9C-101B-9397-08002B2CF9AE}" pid="7" name="MSIP_Label_b2538721-8534-4ad4-a2b5-e2ba438bfbdd_ActionId">
    <vt:lpwstr>41c0b123-2da9-458c-b928-267e397677e5</vt:lpwstr>
  </property>
  <property fmtid="{D5CDD505-2E9C-101B-9397-08002B2CF9AE}" pid="8" name="MSIP_Label_b2538721-8534-4ad4-a2b5-e2ba438bfbdd_ContentBits">
    <vt:lpwstr>0</vt:lpwstr>
  </property>
</Properties>
</file>