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83" w:rsidRDefault="00366783">
      <w:pPr>
        <w:spacing w:after="0" w:line="240" w:lineRule="auto"/>
        <w:ind w:left="720" w:hanging="720"/>
        <w:jc w:val="center"/>
        <w:rPr>
          <w:rFonts w:ascii="Calibri" w:eastAsia="Calibri" w:hAnsi="Calibri" w:cs="Calibri"/>
          <w:b/>
          <w:sz w:val="28"/>
        </w:rPr>
      </w:pPr>
    </w:p>
    <w:p w:rsidR="00366783" w:rsidRDefault="00CB46FB">
      <w:pPr>
        <w:spacing w:after="0" w:line="240" w:lineRule="auto"/>
        <w:ind w:left="720" w:hanging="720"/>
        <w:jc w:val="center"/>
        <w:rPr>
          <w:rFonts w:ascii="Calibri" w:eastAsia="Calibri" w:hAnsi="Calibri" w:cs="Calibri"/>
          <w:b/>
          <w:sz w:val="28"/>
        </w:rPr>
      </w:pPr>
      <w:r>
        <w:rPr>
          <w:rFonts w:ascii="Calibri" w:eastAsia="Calibri" w:hAnsi="Calibri" w:cs="Calibri"/>
          <w:b/>
          <w:sz w:val="28"/>
        </w:rPr>
        <w:t>TENDER NOTICE</w:t>
      </w:r>
    </w:p>
    <w:p w:rsidR="00366783" w:rsidRDefault="00366783">
      <w:pPr>
        <w:spacing w:after="0" w:line="240" w:lineRule="auto"/>
        <w:ind w:left="720" w:hanging="720"/>
        <w:jc w:val="center"/>
        <w:rPr>
          <w:rFonts w:ascii="Calibri" w:eastAsia="Calibri" w:hAnsi="Calibri" w:cs="Calibri"/>
          <w:b/>
          <w:sz w:val="20"/>
        </w:rPr>
      </w:pPr>
    </w:p>
    <w:p w:rsidR="00366783" w:rsidRDefault="00CB46FB">
      <w:pPr>
        <w:tabs>
          <w:tab w:val="left" w:pos="5181"/>
        </w:tabs>
        <w:spacing w:after="0" w:line="240" w:lineRule="auto"/>
        <w:ind w:left="720" w:hanging="720"/>
        <w:jc w:val="both"/>
        <w:rPr>
          <w:rFonts w:ascii="Calibri" w:eastAsia="Calibri" w:hAnsi="Calibri" w:cs="Calibri"/>
          <w:b/>
          <w:sz w:val="24"/>
        </w:rPr>
      </w:pPr>
      <w:r>
        <w:rPr>
          <w:rFonts w:ascii="Calibri" w:eastAsia="Calibri" w:hAnsi="Calibri" w:cs="Calibri"/>
          <w:b/>
          <w:sz w:val="24"/>
        </w:rPr>
        <w:t xml:space="preserve">TENDER NO.Tech Pesh/ BUILDING MAINTENANCE &amp; ELECTRIC WORKS FOR NOD PESHAWAR               </w:t>
      </w:r>
    </w:p>
    <w:p w:rsidR="00366783" w:rsidRDefault="00CB46FB">
      <w:pPr>
        <w:tabs>
          <w:tab w:val="left" w:pos="5181"/>
        </w:tabs>
        <w:spacing w:after="0" w:line="240" w:lineRule="auto"/>
        <w:ind w:left="720" w:hanging="720"/>
        <w:jc w:val="both"/>
        <w:rPr>
          <w:rFonts w:ascii="Calibri" w:eastAsia="Calibri" w:hAnsi="Calibri" w:cs="Calibri"/>
          <w:sz w:val="24"/>
        </w:rPr>
      </w:pPr>
      <w:r>
        <w:rPr>
          <w:rFonts w:ascii="Calibri" w:eastAsia="Calibri" w:hAnsi="Calibri" w:cs="Calibri"/>
          <w:b/>
          <w:sz w:val="24"/>
        </w:rPr>
        <w:t xml:space="preserve">                                                 /2019-20/071/ </w:t>
      </w:r>
    </w:p>
    <w:p w:rsidR="00366783" w:rsidRDefault="00CB46FB">
      <w:pPr>
        <w:spacing w:after="0" w:line="240" w:lineRule="auto"/>
        <w:ind w:left="720" w:hanging="720"/>
        <w:jc w:val="center"/>
        <w:rPr>
          <w:rFonts w:ascii="Calibri" w:eastAsia="Calibri" w:hAnsi="Calibri" w:cs="Calibri"/>
          <w:b/>
          <w:sz w:val="32"/>
          <w:u w:val="single"/>
        </w:rPr>
      </w:pPr>
      <w:r>
        <w:rPr>
          <w:rFonts w:ascii="Calibri" w:eastAsia="Calibri" w:hAnsi="Calibri" w:cs="Calibri"/>
          <w:b/>
          <w:sz w:val="36"/>
          <w:u w:val="single"/>
        </w:rPr>
        <w:t>TENDER FOR BUILDING MAINTENANCE &amp; ELECTRIC WORKS FOR NOD PESHAWAR</w:t>
      </w:r>
    </w:p>
    <w:p w:rsidR="00366783" w:rsidRDefault="00CB46FB">
      <w:pPr>
        <w:spacing w:after="0" w:line="240" w:lineRule="auto"/>
        <w:ind w:left="720" w:hanging="720"/>
        <w:jc w:val="center"/>
        <w:rPr>
          <w:rFonts w:ascii="Calibri" w:eastAsia="Calibri" w:hAnsi="Calibri" w:cs="Calibri"/>
          <w:b/>
          <w:sz w:val="24"/>
          <w:u w:val="single"/>
        </w:rPr>
      </w:pPr>
      <w:r>
        <w:rPr>
          <w:rFonts w:ascii="Calibri" w:eastAsia="Calibri" w:hAnsi="Calibri" w:cs="Calibri"/>
          <w:b/>
          <w:sz w:val="32"/>
          <w:u w:val="single"/>
        </w:rPr>
        <w:t xml:space="preserve"> </w:t>
      </w:r>
    </w:p>
    <w:p w:rsidR="00366783" w:rsidRDefault="00CB46FB">
      <w:pPr>
        <w:spacing w:after="0" w:line="240" w:lineRule="auto"/>
        <w:ind w:left="720" w:hanging="720"/>
        <w:jc w:val="center"/>
        <w:rPr>
          <w:rFonts w:ascii="Calibri" w:eastAsia="Calibri" w:hAnsi="Calibri" w:cs="Calibri"/>
          <w:b/>
          <w:sz w:val="32"/>
          <w:u w:val="single"/>
        </w:rPr>
      </w:pPr>
      <w:r>
        <w:rPr>
          <w:rFonts w:ascii="Calibri" w:eastAsia="Calibri" w:hAnsi="Calibri" w:cs="Calibri"/>
        </w:rPr>
        <w:t>Sealed bids are invited for</w:t>
      </w:r>
      <w:r>
        <w:rPr>
          <w:rFonts w:ascii="Calibri" w:eastAsia="Calibri" w:hAnsi="Calibri" w:cs="Calibri"/>
          <w:sz w:val="26"/>
        </w:rPr>
        <w:t xml:space="preserve"> </w:t>
      </w:r>
      <w:r>
        <w:rPr>
          <w:rFonts w:ascii="Calibri" w:eastAsia="Calibri" w:hAnsi="Calibri" w:cs="Calibri"/>
          <w:b/>
        </w:rPr>
        <w:t xml:space="preserve">Tender for </w:t>
      </w:r>
      <w:r>
        <w:rPr>
          <w:rFonts w:ascii="Calibri" w:eastAsia="Calibri" w:hAnsi="Calibri" w:cs="Calibri"/>
          <w:b/>
          <w:sz w:val="20"/>
          <w:u w:val="single"/>
        </w:rPr>
        <w:t>BUILDING MAINTENANCE &amp; ELECTRIC WORKS FOR NOD PESHAWAR</w:t>
      </w:r>
    </w:p>
    <w:p w:rsidR="00366783" w:rsidRDefault="00CB46FB">
      <w:pPr>
        <w:spacing w:after="0" w:line="240" w:lineRule="auto"/>
        <w:jc w:val="both"/>
        <w:rPr>
          <w:rFonts w:ascii="Calibri" w:eastAsia="Calibri" w:hAnsi="Calibri" w:cs="Calibri"/>
        </w:rPr>
      </w:pPr>
      <w:r>
        <w:rPr>
          <w:rFonts w:ascii="Calibri" w:eastAsia="Calibri" w:hAnsi="Calibri" w:cs="Calibri"/>
          <w:b/>
        </w:rPr>
        <w:t xml:space="preserve">     </w:t>
      </w:r>
      <w:r>
        <w:rPr>
          <w:rFonts w:ascii="Calibri" w:eastAsia="Calibri" w:hAnsi="Calibri" w:cs="Calibri"/>
          <w:sz w:val="14"/>
        </w:rPr>
        <w:t xml:space="preserve"> </w:t>
      </w:r>
      <w:r>
        <w:rPr>
          <w:rFonts w:ascii="Calibri" w:eastAsia="Calibri" w:hAnsi="Calibri" w:cs="Calibri"/>
          <w:b/>
        </w:rPr>
        <w:t xml:space="preserve">at Jamrud and Landi Kotal </w:t>
      </w:r>
      <w:r w:rsidR="0072103B">
        <w:rPr>
          <w:rFonts w:ascii="Calibri" w:eastAsia="Calibri" w:hAnsi="Calibri" w:cs="Calibri"/>
          <w:b/>
        </w:rPr>
        <w:t>Exchanges. In</w:t>
      </w:r>
      <w:r>
        <w:rPr>
          <w:rFonts w:ascii="Calibri" w:eastAsia="Calibri" w:hAnsi="Calibri" w:cs="Calibri"/>
        </w:rPr>
        <w:t xml:space="preserve"> accordance with Technical Specifications, Scope of Work and    </w:t>
      </w:r>
    </w:p>
    <w:p w:rsidR="00366783" w:rsidRDefault="00CB46FB">
      <w:pPr>
        <w:spacing w:after="0" w:line="240" w:lineRule="auto"/>
        <w:jc w:val="both"/>
        <w:rPr>
          <w:rFonts w:ascii="Calibri" w:eastAsia="Calibri" w:hAnsi="Calibri" w:cs="Calibri"/>
        </w:rPr>
      </w:pPr>
      <w:r>
        <w:rPr>
          <w:rFonts w:ascii="Calibri" w:eastAsia="Calibri" w:hAnsi="Calibri" w:cs="Calibri"/>
        </w:rPr>
        <w:t xml:space="preserve">     BOQ as specified in the Tender   documents.</w:t>
      </w:r>
    </w:p>
    <w:p w:rsidR="00366783" w:rsidRDefault="00366783">
      <w:pPr>
        <w:spacing w:after="0" w:line="240" w:lineRule="auto"/>
        <w:ind w:left="720" w:hanging="720"/>
        <w:jc w:val="both"/>
        <w:rPr>
          <w:rFonts w:ascii="Calibri" w:eastAsia="Calibri" w:hAnsi="Calibri" w:cs="Calibri"/>
        </w:rPr>
      </w:pPr>
    </w:p>
    <w:p w:rsidR="00366783" w:rsidRDefault="00CB46FB">
      <w:pPr>
        <w:numPr>
          <w:ilvl w:val="0"/>
          <w:numId w:val="1"/>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Bids </w:t>
      </w:r>
      <w:r w:rsidR="001601C7">
        <w:rPr>
          <w:rFonts w:ascii="Calibri" w:eastAsia="Calibri" w:hAnsi="Calibri" w:cs="Calibri"/>
        </w:rPr>
        <w:t>shall be submitted in Room #217</w:t>
      </w:r>
      <w:bookmarkStart w:id="0" w:name="_GoBack"/>
      <w:bookmarkEnd w:id="0"/>
      <w:r>
        <w:rPr>
          <w:rFonts w:ascii="Calibri" w:eastAsia="Calibri" w:hAnsi="Calibri" w:cs="Calibri"/>
        </w:rPr>
        <w:t xml:space="preserve">, Telephone Office, 1 The Mall Peshawar Cantt as per instructions provided in tender documents on or before 12:00 Hr. Dated: </w:t>
      </w:r>
      <w:r w:rsidR="0072103B" w:rsidRPr="00386919">
        <w:rPr>
          <w:rFonts w:ascii="Calibri" w:eastAsia="Calibri" w:hAnsi="Calibri" w:cs="Calibri"/>
          <w:b/>
          <w:highlight w:val="green"/>
        </w:rPr>
        <w:t>25-10</w:t>
      </w:r>
      <w:r w:rsidRPr="00386919">
        <w:rPr>
          <w:rFonts w:ascii="Calibri" w:eastAsia="Calibri" w:hAnsi="Calibri" w:cs="Calibri"/>
          <w:b/>
          <w:highlight w:val="green"/>
        </w:rPr>
        <w:t>-2019</w:t>
      </w:r>
      <w:r>
        <w:rPr>
          <w:rFonts w:ascii="Calibri" w:eastAsia="Calibri" w:hAnsi="Calibri" w:cs="Calibri"/>
        </w:rPr>
        <w:t xml:space="preserve">. </w:t>
      </w:r>
    </w:p>
    <w:p w:rsidR="00366783" w:rsidRDefault="00366783">
      <w:pPr>
        <w:spacing w:after="0" w:line="240" w:lineRule="auto"/>
        <w:ind w:left="720" w:hanging="720"/>
        <w:jc w:val="both"/>
        <w:rPr>
          <w:rFonts w:ascii="Calibri" w:eastAsia="Calibri" w:hAnsi="Calibri" w:cs="Calibri"/>
        </w:rPr>
      </w:pPr>
    </w:p>
    <w:p w:rsidR="00366783" w:rsidRDefault="00CB46FB">
      <w:pPr>
        <w:numPr>
          <w:ilvl w:val="0"/>
          <w:numId w:val="2"/>
        </w:numPr>
        <w:tabs>
          <w:tab w:val="left" w:pos="720"/>
        </w:tabs>
        <w:spacing w:after="0" w:line="240" w:lineRule="auto"/>
        <w:ind w:left="720" w:hanging="720"/>
        <w:jc w:val="both"/>
        <w:rPr>
          <w:rFonts w:ascii="Calibri" w:eastAsia="Calibri" w:hAnsi="Calibri" w:cs="Calibri"/>
        </w:rPr>
      </w:pPr>
      <w:r>
        <w:rPr>
          <w:rFonts w:ascii="Calibri" w:eastAsia="Calibri" w:hAnsi="Calibri" w:cs="Calibri"/>
        </w:rPr>
        <w:t>Tender documents can be purchased from the undersigned on payment of Rs. 1000/.- (non-refundable) through Demand Draft/pay order in favor of Senior Manager (Finance) NTR-1, Peshawar.</w:t>
      </w:r>
    </w:p>
    <w:p w:rsidR="00366783" w:rsidRDefault="00366783">
      <w:pPr>
        <w:spacing w:after="0" w:line="240" w:lineRule="auto"/>
        <w:ind w:left="720"/>
        <w:rPr>
          <w:rFonts w:ascii="Calibri" w:eastAsia="Calibri" w:hAnsi="Calibri" w:cs="Calibri"/>
          <w:sz w:val="24"/>
        </w:rPr>
      </w:pPr>
    </w:p>
    <w:p w:rsidR="00366783" w:rsidRDefault="00CB46FB">
      <w:pPr>
        <w:numPr>
          <w:ilvl w:val="0"/>
          <w:numId w:val="3"/>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received after the above deadline shall not be accepted and be returned unopened. Bids through E-mail / Fax / Courier shall not be accepted.</w:t>
      </w:r>
    </w:p>
    <w:p w:rsidR="00366783" w:rsidRDefault="00366783">
      <w:pPr>
        <w:spacing w:after="0" w:line="240" w:lineRule="auto"/>
        <w:ind w:left="720"/>
        <w:rPr>
          <w:rFonts w:ascii="Calibri" w:eastAsia="Calibri" w:hAnsi="Calibri" w:cs="Calibri"/>
          <w:sz w:val="24"/>
        </w:rPr>
      </w:pPr>
    </w:p>
    <w:p w:rsidR="00366783" w:rsidRDefault="00CB46FB">
      <w:pPr>
        <w:numPr>
          <w:ilvl w:val="0"/>
          <w:numId w:val="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Commercial bids must be accompanied by a bid security of 2% of the total cost. </w:t>
      </w:r>
      <w:r>
        <w:rPr>
          <w:rFonts w:ascii="Calibri" w:eastAsia="Calibri" w:hAnsi="Calibri" w:cs="Calibri"/>
          <w:b/>
          <w:u w:val="single"/>
        </w:rPr>
        <w:t>In case of non-compliance, the bids will be disqualified from further processing. (Not Applicable)</w:t>
      </w:r>
    </w:p>
    <w:p w:rsidR="00366783" w:rsidRDefault="00366783">
      <w:pPr>
        <w:spacing w:after="0" w:line="240" w:lineRule="auto"/>
        <w:ind w:left="720"/>
        <w:rPr>
          <w:rFonts w:ascii="Calibri" w:eastAsia="Calibri" w:hAnsi="Calibri" w:cs="Calibri"/>
          <w:sz w:val="24"/>
        </w:rPr>
      </w:pPr>
    </w:p>
    <w:p w:rsidR="00366783" w:rsidRDefault="00CB46FB">
      <w:pPr>
        <w:numPr>
          <w:ilvl w:val="0"/>
          <w:numId w:val="5"/>
        </w:numPr>
        <w:tabs>
          <w:tab w:val="left" w:pos="720"/>
        </w:tabs>
        <w:spacing w:after="0" w:line="240" w:lineRule="auto"/>
        <w:ind w:left="720" w:hanging="720"/>
        <w:jc w:val="both"/>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rsidR="00366783" w:rsidRDefault="00366783">
      <w:pPr>
        <w:spacing w:after="0" w:line="240" w:lineRule="auto"/>
        <w:ind w:left="720"/>
        <w:rPr>
          <w:rFonts w:ascii="Calibri" w:eastAsia="Calibri" w:hAnsi="Calibri" w:cs="Calibri"/>
          <w:sz w:val="24"/>
        </w:rPr>
      </w:pPr>
    </w:p>
    <w:p w:rsidR="00366783" w:rsidRDefault="00CB46FB">
      <w:pPr>
        <w:numPr>
          <w:ilvl w:val="0"/>
          <w:numId w:val="6"/>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5">
        <w:r>
          <w:rPr>
            <w:rFonts w:ascii="Calibri" w:eastAsia="Calibri" w:hAnsi="Calibri" w:cs="Calibri"/>
            <w:color w:val="0000FF"/>
            <w:u w:val="single"/>
          </w:rPr>
          <w:t>www.ptcl.com.pk/media</w:t>
        </w:r>
      </w:hyperlink>
      <w:r>
        <w:rPr>
          <w:rFonts w:ascii="Calibri" w:eastAsia="Calibri" w:hAnsi="Calibri" w:cs="Calibri"/>
        </w:rPr>
        <w:t>.</w:t>
      </w:r>
    </w:p>
    <w:p w:rsidR="00366783" w:rsidRDefault="00366783">
      <w:pPr>
        <w:spacing w:after="0" w:line="240" w:lineRule="auto"/>
        <w:ind w:left="720"/>
        <w:rPr>
          <w:rFonts w:ascii="Calibri" w:eastAsia="Calibri" w:hAnsi="Calibri" w:cs="Calibri"/>
          <w:sz w:val="24"/>
        </w:rPr>
      </w:pPr>
    </w:p>
    <w:p w:rsidR="00366783" w:rsidRDefault="00CB46FB">
      <w:pPr>
        <w:numPr>
          <w:ilvl w:val="0"/>
          <w:numId w:val="7"/>
        </w:numPr>
        <w:tabs>
          <w:tab w:val="left" w:pos="720"/>
        </w:tabs>
        <w:spacing w:after="0" w:line="240" w:lineRule="auto"/>
        <w:ind w:left="720" w:hanging="720"/>
        <w:jc w:val="both"/>
        <w:rPr>
          <w:rFonts w:ascii="Calibri" w:eastAsia="Calibri" w:hAnsi="Calibri" w:cs="Calibri"/>
        </w:rPr>
      </w:pPr>
      <w:r>
        <w:rPr>
          <w:rFonts w:ascii="Calibri" w:eastAsia="Calibri" w:hAnsi="Calibri" w:cs="Calibri"/>
        </w:rPr>
        <w:t>All correspondence on the subject may be addressed to the undersigned.</w:t>
      </w:r>
    </w:p>
    <w:p w:rsidR="00366783" w:rsidRDefault="00366783">
      <w:pPr>
        <w:spacing w:after="0" w:line="240" w:lineRule="auto"/>
        <w:ind w:left="720" w:hanging="720"/>
        <w:jc w:val="both"/>
        <w:rPr>
          <w:rFonts w:ascii="Calibri" w:eastAsia="Calibri" w:hAnsi="Calibri" w:cs="Calibri"/>
          <w:sz w:val="24"/>
        </w:rPr>
      </w:pPr>
    </w:p>
    <w:p w:rsidR="00366783" w:rsidRDefault="00366783">
      <w:pPr>
        <w:spacing w:after="0" w:line="240" w:lineRule="auto"/>
        <w:ind w:left="720" w:hanging="720"/>
        <w:jc w:val="both"/>
        <w:rPr>
          <w:rFonts w:ascii="Calibri" w:eastAsia="Calibri" w:hAnsi="Calibri" w:cs="Calibri"/>
        </w:rPr>
      </w:pPr>
    </w:p>
    <w:p w:rsidR="00366783" w:rsidRDefault="00CB46FB">
      <w:pPr>
        <w:spacing w:after="0" w:line="240" w:lineRule="auto"/>
        <w:ind w:left="720" w:hanging="720"/>
        <w:jc w:val="both"/>
        <w:rPr>
          <w:rFonts w:ascii="Calibri" w:eastAsia="Calibri" w:hAnsi="Calibri" w:cs="Calibri"/>
          <w:b/>
        </w:rPr>
      </w:pPr>
      <w:r>
        <w:rPr>
          <w:rFonts w:ascii="Calibri" w:eastAsia="Calibri" w:hAnsi="Calibri" w:cs="Calibri"/>
          <w:b/>
        </w:rPr>
        <w:t>Ibrar Hussain</w:t>
      </w:r>
    </w:p>
    <w:p w:rsidR="00366783" w:rsidRDefault="00CB46FB">
      <w:pPr>
        <w:spacing w:after="0" w:line="240" w:lineRule="auto"/>
        <w:ind w:left="720" w:hanging="720"/>
        <w:jc w:val="both"/>
        <w:rPr>
          <w:rFonts w:ascii="Calibri" w:eastAsia="Calibri" w:hAnsi="Calibri" w:cs="Calibri"/>
          <w:b/>
        </w:rPr>
      </w:pPr>
      <w:r>
        <w:rPr>
          <w:rFonts w:ascii="Calibri" w:eastAsia="Calibri" w:hAnsi="Calibri" w:cs="Calibri"/>
          <w:b/>
        </w:rPr>
        <w:t>SM (Regional Procurement)</w:t>
      </w:r>
    </w:p>
    <w:p w:rsidR="00366783" w:rsidRDefault="00CB46FB">
      <w:pPr>
        <w:spacing w:after="0" w:line="240" w:lineRule="auto"/>
        <w:ind w:left="720" w:hanging="720"/>
        <w:jc w:val="both"/>
        <w:rPr>
          <w:rFonts w:ascii="Calibri" w:eastAsia="Calibri" w:hAnsi="Calibri" w:cs="Calibri"/>
          <w:b/>
        </w:rPr>
      </w:pPr>
      <w:r>
        <w:rPr>
          <w:rFonts w:ascii="Calibri" w:eastAsia="Calibri" w:hAnsi="Calibri" w:cs="Calibri"/>
          <w:b/>
        </w:rPr>
        <w:t>Telephone House</w:t>
      </w:r>
    </w:p>
    <w:p w:rsidR="00366783" w:rsidRDefault="00CB46FB">
      <w:pPr>
        <w:spacing w:after="0" w:line="240" w:lineRule="auto"/>
        <w:ind w:left="720" w:hanging="720"/>
        <w:jc w:val="both"/>
        <w:rPr>
          <w:rFonts w:ascii="Calibri" w:eastAsia="Calibri" w:hAnsi="Calibri" w:cs="Calibri"/>
          <w:b/>
        </w:rPr>
      </w:pPr>
      <w:r>
        <w:rPr>
          <w:rFonts w:ascii="Calibri" w:eastAsia="Calibri" w:hAnsi="Calibri" w:cs="Calibri"/>
          <w:b/>
        </w:rPr>
        <w:t>1 The Mall, Peshawar Cantt</w:t>
      </w:r>
    </w:p>
    <w:p w:rsidR="00366783" w:rsidRDefault="00CB46FB">
      <w:pPr>
        <w:spacing w:after="0" w:line="240" w:lineRule="auto"/>
        <w:ind w:left="720" w:hanging="720"/>
        <w:jc w:val="both"/>
        <w:rPr>
          <w:rFonts w:ascii="Calibri" w:eastAsia="Calibri" w:hAnsi="Calibri" w:cs="Calibri"/>
          <w:b/>
        </w:rPr>
      </w:pPr>
      <w:r>
        <w:rPr>
          <w:rFonts w:ascii="Calibri" w:eastAsia="Calibri" w:hAnsi="Calibri" w:cs="Calibri"/>
          <w:b/>
        </w:rPr>
        <w:t xml:space="preserve">Tel: +92-91-5276013 </w:t>
      </w:r>
    </w:p>
    <w:p w:rsidR="00366783" w:rsidRDefault="00CB46FB">
      <w:pPr>
        <w:spacing w:after="0" w:line="240" w:lineRule="auto"/>
        <w:ind w:left="720" w:hanging="720"/>
        <w:jc w:val="both"/>
        <w:rPr>
          <w:rFonts w:ascii="Calibri" w:eastAsia="Calibri" w:hAnsi="Calibri" w:cs="Calibri"/>
          <w:b/>
        </w:rPr>
      </w:pPr>
      <w:r>
        <w:rPr>
          <w:rFonts w:ascii="Calibri" w:eastAsia="Calibri" w:hAnsi="Calibri" w:cs="Calibri"/>
          <w:b/>
        </w:rPr>
        <w:t xml:space="preserve">Email: </w:t>
      </w:r>
      <w:hyperlink r:id="rId6">
        <w:r>
          <w:rPr>
            <w:rFonts w:ascii="Calibri" w:eastAsia="Calibri" w:hAnsi="Calibri" w:cs="Calibri"/>
            <w:b/>
            <w:color w:val="0000FF"/>
            <w:u w:val="single"/>
          </w:rPr>
          <w:t>Ibrar.Hussain1@ptcl.net.pk</w:t>
        </w:r>
      </w:hyperlink>
      <w:r>
        <w:rPr>
          <w:rFonts w:ascii="Calibri" w:eastAsia="Calibri" w:hAnsi="Calibri" w:cs="Calibri"/>
          <w:b/>
        </w:rPr>
        <w:tab/>
      </w:r>
    </w:p>
    <w:p w:rsidR="00366783" w:rsidRDefault="00366783">
      <w:pPr>
        <w:spacing w:after="0" w:line="240" w:lineRule="auto"/>
        <w:ind w:left="720" w:hanging="720"/>
        <w:jc w:val="both"/>
        <w:rPr>
          <w:rFonts w:ascii="Calibri" w:eastAsia="Calibri" w:hAnsi="Calibri" w:cs="Calibri"/>
        </w:rPr>
      </w:pPr>
    </w:p>
    <w:p w:rsidR="00366783" w:rsidRDefault="00CB46FB">
      <w:pPr>
        <w:spacing w:after="200" w:line="276" w:lineRule="auto"/>
        <w:rPr>
          <w:rFonts w:ascii="Calibri" w:eastAsia="Calibri" w:hAnsi="Calibri" w:cs="Calibri"/>
          <w:b/>
          <w:sz w:val="24"/>
          <w:u w:val="single"/>
        </w:rPr>
      </w:pPr>
      <w:r>
        <w:rPr>
          <w:rFonts w:ascii="Calibri" w:eastAsia="Calibri" w:hAnsi="Calibri" w:cs="Calibri"/>
        </w:rPr>
        <w:lastRenderedPageBreak/>
        <w:t xml:space="preserve"> </w:t>
      </w:r>
      <w:r>
        <w:object w:dxaOrig="1417" w:dyaOrig="992">
          <v:rect id="rectole0000000000" o:spid="_x0000_i1025" style="width:70.5pt;height:49.5pt" o:ole="" o:preferrelative="t" stroked="f">
            <v:imagedata r:id="rId7" o:title=""/>
          </v:rect>
          <o:OLEObject Type="Embed" ProgID="StaticMetafile" ShapeID="rectole0000000000" DrawAspect="Content" ObjectID="_1632987545" r:id="rId8"/>
        </w:object>
      </w:r>
    </w:p>
    <w:p w:rsidR="00366783" w:rsidRDefault="00CB46FB">
      <w:pPr>
        <w:spacing w:after="200" w:line="276" w:lineRule="auto"/>
        <w:rPr>
          <w:rFonts w:ascii="Calibri" w:eastAsia="Calibri" w:hAnsi="Calibri" w:cs="Calibri"/>
          <w:b/>
          <w:sz w:val="24"/>
          <w:u w:val="single"/>
        </w:rPr>
      </w:pPr>
      <w:r>
        <w:rPr>
          <w:rFonts w:ascii="Calibri" w:eastAsia="Calibri" w:hAnsi="Calibri" w:cs="Calibri"/>
          <w:b/>
          <w:sz w:val="24"/>
          <w:u w:val="single"/>
        </w:rPr>
        <w:t xml:space="preserve">No. RFQ/ Tech Pesh/ BUILDING MAINTENANCE &amp; ELECTRIC WORKS FOR NOD PESHAWAR /2019-20/071/ </w:t>
      </w:r>
    </w:p>
    <w:p w:rsidR="00366783" w:rsidRDefault="00366783">
      <w:pPr>
        <w:spacing w:after="200" w:line="276" w:lineRule="auto"/>
        <w:rPr>
          <w:rFonts w:ascii="Calibri" w:eastAsia="Calibri" w:hAnsi="Calibri" w:cs="Calibri"/>
          <w:b/>
          <w:sz w:val="24"/>
        </w:rPr>
      </w:pPr>
    </w:p>
    <w:p w:rsidR="00366783" w:rsidRDefault="00CB46FB">
      <w:pPr>
        <w:spacing w:after="0" w:line="240" w:lineRule="auto"/>
        <w:jc w:val="center"/>
        <w:rPr>
          <w:rFonts w:ascii="Calibri" w:eastAsia="Calibri" w:hAnsi="Calibri" w:cs="Calibri"/>
          <w:b/>
          <w:sz w:val="24"/>
          <w:u w:val="single"/>
        </w:rPr>
      </w:pPr>
      <w:r>
        <w:rPr>
          <w:rFonts w:ascii="Calibri" w:eastAsia="Calibri" w:hAnsi="Calibri" w:cs="Calibri"/>
          <w:b/>
          <w:sz w:val="24"/>
          <w:u w:val="single"/>
        </w:rPr>
        <w:t>Pakistan Telecommunication Company Limited</w:t>
      </w:r>
    </w:p>
    <w:p w:rsidR="00366783" w:rsidRDefault="00CB46FB">
      <w:pPr>
        <w:spacing w:after="0" w:line="240" w:lineRule="auto"/>
        <w:jc w:val="center"/>
        <w:rPr>
          <w:rFonts w:ascii="Calibri" w:eastAsia="Calibri" w:hAnsi="Calibri" w:cs="Calibri"/>
          <w:b/>
          <w:sz w:val="24"/>
        </w:rPr>
      </w:pPr>
      <w:r>
        <w:rPr>
          <w:rFonts w:ascii="Calibri" w:eastAsia="Calibri" w:hAnsi="Calibri" w:cs="Calibri"/>
          <w:b/>
          <w:sz w:val="24"/>
        </w:rPr>
        <w:t>REGIONAL PROCUREMENT COMMITTEE</w:t>
      </w:r>
    </w:p>
    <w:p w:rsidR="00366783" w:rsidRDefault="00CB46FB">
      <w:pPr>
        <w:spacing w:after="0" w:line="240" w:lineRule="auto"/>
        <w:jc w:val="center"/>
        <w:rPr>
          <w:rFonts w:ascii="Calibri" w:eastAsia="Calibri" w:hAnsi="Calibri" w:cs="Calibri"/>
          <w:b/>
          <w:sz w:val="24"/>
        </w:rPr>
      </w:pPr>
      <w:r>
        <w:rPr>
          <w:rFonts w:ascii="Calibri" w:eastAsia="Calibri" w:hAnsi="Calibri" w:cs="Calibri"/>
          <w:b/>
          <w:sz w:val="24"/>
        </w:rPr>
        <w:t>Tel: 091-5277889</w:t>
      </w:r>
    </w:p>
    <w:p w:rsidR="00366783" w:rsidRDefault="00366783">
      <w:pPr>
        <w:spacing w:after="200" w:line="276" w:lineRule="auto"/>
        <w:rPr>
          <w:rFonts w:ascii="Calibri" w:eastAsia="Calibri" w:hAnsi="Calibri" w:cs="Calibri"/>
          <w:b/>
          <w:sz w:val="24"/>
        </w:rPr>
      </w:pPr>
    </w:p>
    <w:p w:rsidR="00366783" w:rsidRDefault="00366783">
      <w:pPr>
        <w:spacing w:after="200" w:line="276" w:lineRule="auto"/>
        <w:rPr>
          <w:rFonts w:ascii="Calibri" w:eastAsia="Calibri" w:hAnsi="Calibri" w:cs="Calibri"/>
          <w:b/>
          <w:sz w:val="24"/>
        </w:rPr>
      </w:pPr>
    </w:p>
    <w:p w:rsidR="00366783" w:rsidRDefault="00CB46FB">
      <w:pPr>
        <w:spacing w:after="0" w:line="276" w:lineRule="auto"/>
        <w:jc w:val="center"/>
        <w:rPr>
          <w:rFonts w:ascii="Calibri" w:eastAsia="Calibri" w:hAnsi="Calibri" w:cs="Calibri"/>
          <w:b/>
          <w:sz w:val="24"/>
        </w:rPr>
      </w:pPr>
      <w:r>
        <w:rPr>
          <w:rFonts w:ascii="Calibri" w:eastAsia="Calibri" w:hAnsi="Calibri" w:cs="Calibri"/>
          <w:b/>
          <w:sz w:val="24"/>
        </w:rPr>
        <w:t>REQUEST FOR QUOTATION</w:t>
      </w:r>
    </w:p>
    <w:p w:rsidR="00366783" w:rsidRDefault="00CB46FB">
      <w:pPr>
        <w:spacing w:after="0" w:line="276" w:lineRule="auto"/>
        <w:jc w:val="center"/>
        <w:rPr>
          <w:rFonts w:ascii="Calibri" w:eastAsia="Calibri" w:hAnsi="Calibri" w:cs="Calibri"/>
          <w:b/>
          <w:sz w:val="24"/>
        </w:rPr>
      </w:pPr>
      <w:r>
        <w:rPr>
          <w:rFonts w:ascii="Calibri" w:eastAsia="Calibri" w:hAnsi="Calibri" w:cs="Calibri"/>
          <w:b/>
          <w:sz w:val="24"/>
        </w:rPr>
        <w:t>(RFQ)</w:t>
      </w:r>
    </w:p>
    <w:p w:rsidR="00366783" w:rsidRDefault="00366783">
      <w:pPr>
        <w:spacing w:after="200" w:line="276" w:lineRule="auto"/>
        <w:rPr>
          <w:rFonts w:ascii="Calibri" w:eastAsia="Calibri" w:hAnsi="Calibri" w:cs="Calibri"/>
          <w:b/>
          <w:sz w:val="24"/>
        </w:rPr>
      </w:pPr>
    </w:p>
    <w:p w:rsidR="00366783" w:rsidRDefault="00CB46FB">
      <w:pPr>
        <w:spacing w:after="200" w:line="276" w:lineRule="auto"/>
        <w:jc w:val="center"/>
        <w:rPr>
          <w:rFonts w:ascii="Calibri" w:eastAsia="Calibri" w:hAnsi="Calibri" w:cs="Calibri"/>
          <w:b/>
          <w:sz w:val="24"/>
        </w:rPr>
      </w:pPr>
      <w:r>
        <w:rPr>
          <w:rFonts w:ascii="Calibri" w:eastAsia="Calibri" w:hAnsi="Calibri" w:cs="Calibri"/>
          <w:b/>
          <w:sz w:val="24"/>
        </w:rPr>
        <w:t>TITLE. BUILDING MAINTENANCE &amp; ELECTRIC WORKS FOR NOD PESHAWAR</w:t>
      </w:r>
    </w:p>
    <w:p w:rsidR="00366783" w:rsidRDefault="00366783">
      <w:pPr>
        <w:spacing w:after="200" w:line="276" w:lineRule="auto"/>
        <w:rPr>
          <w:rFonts w:ascii="Calibri" w:eastAsia="Calibri" w:hAnsi="Calibri" w:cs="Calibri"/>
          <w:b/>
          <w:sz w:val="24"/>
        </w:rPr>
      </w:pPr>
    </w:p>
    <w:p w:rsidR="00366783" w:rsidRDefault="00CB46FB">
      <w:pPr>
        <w:spacing w:after="200" w:line="276" w:lineRule="auto"/>
        <w:rPr>
          <w:rFonts w:ascii="Calibri" w:eastAsia="Calibri" w:hAnsi="Calibri" w:cs="Calibri"/>
          <w:b/>
          <w:sz w:val="24"/>
          <w:u w:val="single"/>
        </w:rPr>
      </w:pPr>
      <w:r>
        <w:rPr>
          <w:rFonts w:ascii="Calibri" w:eastAsia="Calibri" w:hAnsi="Calibri" w:cs="Calibri"/>
          <w:b/>
          <w:sz w:val="24"/>
          <w:u w:val="single"/>
        </w:rPr>
        <w:t>No. RFQ/ Tech Pesh/ BUILDING MAINTENANCE &amp; ELECTRIC WORKS FOR NOD PESHAWAR / 2019-20/071/</w:t>
      </w:r>
    </w:p>
    <w:p w:rsidR="00366783" w:rsidRDefault="00366783">
      <w:pPr>
        <w:spacing w:after="200" w:line="276" w:lineRule="auto"/>
        <w:rPr>
          <w:rFonts w:ascii="Calibri" w:eastAsia="Calibri" w:hAnsi="Calibri" w:cs="Calibri"/>
          <w:b/>
          <w:sz w:val="24"/>
          <w:u w:val="single"/>
        </w:rPr>
      </w:pPr>
    </w:p>
    <w:p w:rsidR="00366783" w:rsidRDefault="00366783">
      <w:pPr>
        <w:spacing w:after="200" w:line="276" w:lineRule="auto"/>
        <w:rPr>
          <w:rFonts w:ascii="Calibri" w:eastAsia="Calibri" w:hAnsi="Calibri" w:cs="Calibri"/>
          <w:b/>
          <w:sz w:val="24"/>
          <w:u w:val="single"/>
        </w:rPr>
      </w:pPr>
    </w:p>
    <w:p w:rsidR="00366783" w:rsidRDefault="00366783">
      <w:pPr>
        <w:spacing w:after="200" w:line="276" w:lineRule="auto"/>
        <w:rPr>
          <w:rFonts w:ascii="Calibri" w:eastAsia="Calibri" w:hAnsi="Calibri" w:cs="Calibri"/>
          <w:b/>
          <w:sz w:val="24"/>
          <w:u w:val="single"/>
        </w:rPr>
      </w:pPr>
    </w:p>
    <w:p w:rsidR="00366783" w:rsidRDefault="00366783">
      <w:pPr>
        <w:spacing w:after="200" w:line="276" w:lineRule="auto"/>
        <w:rPr>
          <w:rFonts w:ascii="Calibri" w:eastAsia="Calibri" w:hAnsi="Calibri" w:cs="Calibri"/>
          <w:b/>
          <w:sz w:val="24"/>
          <w:u w:val="single"/>
        </w:rPr>
      </w:pPr>
    </w:p>
    <w:p w:rsidR="00366783" w:rsidRDefault="00366783">
      <w:pPr>
        <w:spacing w:after="200" w:line="276" w:lineRule="auto"/>
        <w:rPr>
          <w:rFonts w:ascii="Calibri" w:eastAsia="Calibri" w:hAnsi="Calibri" w:cs="Calibri"/>
          <w:b/>
          <w:sz w:val="24"/>
          <w:u w:val="single"/>
        </w:rPr>
      </w:pPr>
    </w:p>
    <w:p w:rsidR="00366783" w:rsidRDefault="00366783">
      <w:pPr>
        <w:spacing w:after="200" w:line="276" w:lineRule="auto"/>
        <w:rPr>
          <w:rFonts w:ascii="Calibri" w:eastAsia="Calibri" w:hAnsi="Calibri" w:cs="Calibri"/>
          <w:b/>
          <w:sz w:val="24"/>
          <w:u w:val="single"/>
        </w:rPr>
      </w:pPr>
    </w:p>
    <w:p w:rsidR="00366783" w:rsidRDefault="00CB46FB">
      <w:pPr>
        <w:spacing w:after="200" w:line="276" w:lineRule="auto"/>
        <w:rPr>
          <w:rFonts w:ascii="Calibri" w:eastAsia="Calibri" w:hAnsi="Calibri" w:cs="Calibri"/>
          <w:b/>
          <w:sz w:val="24"/>
        </w:rPr>
      </w:pPr>
      <w:r>
        <w:rPr>
          <w:rFonts w:ascii="Calibri" w:eastAsia="Calibri" w:hAnsi="Calibri" w:cs="Calibri"/>
          <w:b/>
          <w:sz w:val="24"/>
        </w:rPr>
        <w:t>Table of contents.</w:t>
      </w:r>
    </w:p>
    <w:p w:rsidR="00366783" w:rsidRDefault="00366783">
      <w:pPr>
        <w:spacing w:after="200" w:line="276" w:lineRule="auto"/>
        <w:rPr>
          <w:rFonts w:ascii="Calibri" w:eastAsia="Calibri" w:hAnsi="Calibri" w:cs="Calibri"/>
        </w:rPr>
      </w:pPr>
    </w:p>
    <w:p w:rsidR="00366783" w:rsidRDefault="00CB46FB">
      <w:pPr>
        <w:numPr>
          <w:ilvl w:val="0"/>
          <w:numId w:val="8"/>
        </w:numPr>
        <w:spacing w:after="200" w:line="276" w:lineRule="auto"/>
        <w:ind w:left="720" w:hanging="360"/>
        <w:rPr>
          <w:rFonts w:ascii="Calibri" w:eastAsia="Calibri" w:hAnsi="Calibri" w:cs="Calibri"/>
        </w:rPr>
      </w:pPr>
      <w:r>
        <w:rPr>
          <w:rFonts w:ascii="Calibri" w:eastAsia="Calibri" w:hAnsi="Calibri" w:cs="Calibri"/>
        </w:rPr>
        <w:t>Scope of the work …………………………………………….</w:t>
      </w:r>
    </w:p>
    <w:p w:rsidR="00366783" w:rsidRDefault="00CB46FB">
      <w:pPr>
        <w:numPr>
          <w:ilvl w:val="0"/>
          <w:numId w:val="8"/>
        </w:numPr>
        <w:spacing w:after="200" w:line="276" w:lineRule="auto"/>
        <w:ind w:left="720" w:hanging="360"/>
        <w:rPr>
          <w:rFonts w:ascii="Calibri" w:eastAsia="Calibri" w:hAnsi="Calibri" w:cs="Calibri"/>
        </w:rPr>
      </w:pPr>
      <w:r>
        <w:rPr>
          <w:rFonts w:ascii="Calibri" w:eastAsia="Calibri" w:hAnsi="Calibri" w:cs="Calibri"/>
        </w:rPr>
        <w:t>General Term and conditions……………………………</w:t>
      </w:r>
    </w:p>
    <w:p w:rsidR="00366783" w:rsidRDefault="00CB46FB">
      <w:pPr>
        <w:numPr>
          <w:ilvl w:val="0"/>
          <w:numId w:val="8"/>
        </w:numPr>
        <w:spacing w:after="200" w:line="276" w:lineRule="auto"/>
        <w:ind w:left="720" w:hanging="360"/>
        <w:rPr>
          <w:rFonts w:ascii="Calibri" w:eastAsia="Calibri" w:hAnsi="Calibri" w:cs="Calibri"/>
        </w:rPr>
      </w:pPr>
      <w:r>
        <w:rPr>
          <w:rFonts w:ascii="Calibri" w:eastAsia="Calibri" w:hAnsi="Calibri" w:cs="Calibri"/>
        </w:rPr>
        <w:lastRenderedPageBreak/>
        <w:t>Technical Bid……………………………………………………</w:t>
      </w:r>
    </w:p>
    <w:p w:rsidR="00366783" w:rsidRDefault="00CB46FB">
      <w:pPr>
        <w:numPr>
          <w:ilvl w:val="0"/>
          <w:numId w:val="8"/>
        </w:numPr>
        <w:spacing w:after="200" w:line="276" w:lineRule="auto"/>
        <w:ind w:left="720" w:hanging="360"/>
        <w:rPr>
          <w:rFonts w:ascii="Calibri" w:eastAsia="Calibri" w:hAnsi="Calibri" w:cs="Calibri"/>
        </w:rPr>
      </w:pPr>
      <w:r>
        <w:rPr>
          <w:rFonts w:ascii="Calibri" w:eastAsia="Calibri" w:hAnsi="Calibri" w:cs="Calibri"/>
        </w:rPr>
        <w:t>BOQ…………………………………………………………………….</w:t>
      </w:r>
    </w:p>
    <w:p w:rsidR="00366783" w:rsidRDefault="00366783">
      <w:pPr>
        <w:spacing w:after="200" w:line="276" w:lineRule="auto"/>
        <w:ind w:left="720"/>
        <w:rPr>
          <w:rFonts w:ascii="Calibri" w:eastAsia="Calibri" w:hAnsi="Calibri" w:cs="Calibri"/>
          <w:b/>
          <w:sz w:val="24"/>
        </w:rPr>
      </w:pPr>
    </w:p>
    <w:p w:rsidR="00366783" w:rsidRDefault="00CB46FB">
      <w:pPr>
        <w:spacing w:after="200" w:line="276" w:lineRule="auto"/>
        <w:ind w:left="720"/>
        <w:rPr>
          <w:rFonts w:ascii="Calibri" w:eastAsia="Calibri" w:hAnsi="Calibri" w:cs="Calibri"/>
          <w:b/>
          <w:sz w:val="24"/>
        </w:rPr>
      </w:pPr>
      <w:r>
        <w:rPr>
          <w:rFonts w:ascii="Calibri" w:eastAsia="Calibri" w:hAnsi="Calibri" w:cs="Calibri"/>
          <w:b/>
          <w:sz w:val="24"/>
        </w:rPr>
        <w:t>Scope of work.</w:t>
      </w:r>
    </w:p>
    <w:p w:rsidR="00366783" w:rsidRDefault="00CB46FB">
      <w:pPr>
        <w:spacing w:after="200" w:line="276" w:lineRule="auto"/>
        <w:rPr>
          <w:rFonts w:ascii="Calibri" w:eastAsia="Calibri" w:hAnsi="Calibri" w:cs="Calibri"/>
        </w:rPr>
      </w:pPr>
      <w:r>
        <w:rPr>
          <w:rFonts w:ascii="Calibri" w:eastAsia="Calibri" w:hAnsi="Calibri" w:cs="Calibri"/>
        </w:rPr>
        <w:t xml:space="preserve">The contractor/vendor should supply/provide/execute and do the repair work as per BOQ attached and shall hand over the items/works completed in all respect according to the functional and technical specifications as specified by the PTCL. </w:t>
      </w:r>
    </w:p>
    <w:p w:rsidR="00366783" w:rsidRDefault="00CB46FB">
      <w:pPr>
        <w:spacing w:after="200" w:line="276" w:lineRule="auto"/>
        <w:rPr>
          <w:rFonts w:ascii="Calibri" w:eastAsia="Calibri" w:hAnsi="Calibri" w:cs="Calibri"/>
        </w:rPr>
      </w:pPr>
      <w:r>
        <w:rPr>
          <w:rFonts w:ascii="Calibri" w:eastAsia="Calibri" w:hAnsi="Calibri" w:cs="Calibri"/>
        </w:rPr>
        <w:t>The contractor will be responsible for:</w:t>
      </w:r>
    </w:p>
    <w:p w:rsidR="00366783" w:rsidRDefault="00CB46FB">
      <w:pPr>
        <w:numPr>
          <w:ilvl w:val="0"/>
          <w:numId w:val="9"/>
        </w:numPr>
        <w:spacing w:after="200" w:line="276" w:lineRule="auto"/>
        <w:ind w:left="720" w:hanging="360"/>
        <w:rPr>
          <w:rFonts w:ascii="Calibri" w:eastAsia="Calibri" w:hAnsi="Calibri" w:cs="Calibri"/>
        </w:rPr>
      </w:pPr>
      <w:r>
        <w:rPr>
          <w:rFonts w:ascii="Calibri" w:eastAsia="Calibri" w:hAnsi="Calibri" w:cs="Calibri"/>
        </w:rPr>
        <w:t>Supplying of different items (Electrical, Civil and repair work) in NOD Peshawar as per technical specifications mentioned in the T&amp;S wing of PTCL H/Qs Islamabad.</w:t>
      </w:r>
    </w:p>
    <w:p w:rsidR="00366783" w:rsidRDefault="00CB46FB">
      <w:pPr>
        <w:numPr>
          <w:ilvl w:val="0"/>
          <w:numId w:val="9"/>
        </w:numPr>
        <w:spacing w:after="200" w:line="276" w:lineRule="auto"/>
        <w:ind w:left="720" w:hanging="360"/>
        <w:rPr>
          <w:rFonts w:ascii="Calibri" w:eastAsia="Calibri" w:hAnsi="Calibri" w:cs="Calibri"/>
        </w:rPr>
      </w:pPr>
      <w:r>
        <w:rPr>
          <w:rFonts w:ascii="Calibri" w:eastAsia="Calibri" w:hAnsi="Calibri" w:cs="Calibri"/>
        </w:rPr>
        <w:t>Supply of items /work of high quality as per tender documents for different telecom equipment and building of PTCL. All well reputed brands both local and foreign will be acceptable. Difference should be quoted separately if required.</w:t>
      </w:r>
    </w:p>
    <w:p w:rsidR="00366783" w:rsidRDefault="00CB46FB">
      <w:pPr>
        <w:numPr>
          <w:ilvl w:val="0"/>
          <w:numId w:val="9"/>
        </w:numPr>
        <w:spacing w:after="200" w:line="276" w:lineRule="auto"/>
        <w:ind w:left="720" w:hanging="360"/>
        <w:rPr>
          <w:rFonts w:ascii="Calibri" w:eastAsia="Calibri" w:hAnsi="Calibri" w:cs="Calibri"/>
        </w:rPr>
      </w:pPr>
      <w:r>
        <w:rPr>
          <w:rFonts w:ascii="Calibri" w:eastAsia="Calibri" w:hAnsi="Calibri" w:cs="Calibri"/>
        </w:rPr>
        <w:t>The contractor will be responsible for supply of items/services at sites mentioned.</w:t>
      </w:r>
    </w:p>
    <w:p w:rsidR="00366783" w:rsidRDefault="00CB46FB">
      <w:pPr>
        <w:numPr>
          <w:ilvl w:val="0"/>
          <w:numId w:val="9"/>
        </w:numPr>
        <w:spacing w:after="200" w:line="276" w:lineRule="auto"/>
        <w:ind w:left="720" w:hanging="360"/>
        <w:rPr>
          <w:rFonts w:ascii="Calibri" w:eastAsia="Calibri" w:hAnsi="Calibri" w:cs="Calibri"/>
        </w:rPr>
      </w:pPr>
      <w:r>
        <w:rPr>
          <w:rFonts w:ascii="Calibri" w:eastAsia="Calibri" w:hAnsi="Calibri" w:cs="Calibri"/>
        </w:rPr>
        <w:t>The contactor is responsible for conduction of PAT/inspection along the nominated team as per technical specifications.</w:t>
      </w:r>
    </w:p>
    <w:p w:rsidR="00366783" w:rsidRDefault="00CB46FB">
      <w:pPr>
        <w:numPr>
          <w:ilvl w:val="0"/>
          <w:numId w:val="9"/>
        </w:numPr>
        <w:spacing w:after="200" w:line="276" w:lineRule="auto"/>
        <w:ind w:left="720" w:hanging="360"/>
        <w:rPr>
          <w:rFonts w:ascii="Calibri" w:eastAsia="Calibri" w:hAnsi="Calibri" w:cs="Calibri"/>
        </w:rPr>
      </w:pPr>
      <w:r>
        <w:rPr>
          <w:rFonts w:ascii="Calibri" w:eastAsia="Calibri" w:hAnsi="Calibri" w:cs="Calibri"/>
        </w:rPr>
        <w:t>The bidder should submit as relevant documents prior to PAT date</w:t>
      </w:r>
    </w:p>
    <w:p w:rsidR="00366783" w:rsidRDefault="00CB46FB">
      <w:pPr>
        <w:numPr>
          <w:ilvl w:val="0"/>
          <w:numId w:val="9"/>
        </w:numPr>
        <w:spacing w:after="200" w:line="276" w:lineRule="auto"/>
        <w:ind w:left="720" w:hanging="360"/>
        <w:rPr>
          <w:rFonts w:ascii="Calibri" w:eastAsia="Calibri" w:hAnsi="Calibri" w:cs="Calibri"/>
        </w:rPr>
      </w:pPr>
      <w:r>
        <w:rPr>
          <w:rFonts w:ascii="Calibri" w:eastAsia="Calibri" w:hAnsi="Calibri" w:cs="Calibri"/>
        </w:rPr>
        <w:t>Comply with all the PTCL technical requirements as communicated with them.</w:t>
      </w:r>
    </w:p>
    <w:p w:rsidR="00366783" w:rsidRDefault="00CB46FB">
      <w:pPr>
        <w:numPr>
          <w:ilvl w:val="0"/>
          <w:numId w:val="9"/>
        </w:numPr>
        <w:spacing w:after="200" w:line="276" w:lineRule="auto"/>
        <w:ind w:left="720" w:hanging="360"/>
        <w:rPr>
          <w:rFonts w:ascii="Calibri" w:eastAsia="Calibri" w:hAnsi="Calibri" w:cs="Calibri"/>
        </w:rPr>
      </w:pPr>
      <w:r>
        <w:rPr>
          <w:rFonts w:ascii="Calibri" w:eastAsia="Calibri" w:hAnsi="Calibri" w:cs="Calibri"/>
        </w:rPr>
        <w:t>The 2 % call deposit money will be treated as security if required / submitted.</w:t>
      </w:r>
    </w:p>
    <w:p w:rsidR="00366783" w:rsidRDefault="00CB46FB">
      <w:pPr>
        <w:numPr>
          <w:ilvl w:val="0"/>
          <w:numId w:val="9"/>
        </w:numPr>
        <w:spacing w:after="200" w:line="276" w:lineRule="auto"/>
        <w:ind w:left="720" w:hanging="360"/>
        <w:rPr>
          <w:rFonts w:ascii="Calibri" w:eastAsia="Calibri" w:hAnsi="Calibri" w:cs="Calibri"/>
        </w:rPr>
      </w:pPr>
      <w:r>
        <w:rPr>
          <w:rFonts w:ascii="Calibri" w:eastAsia="Calibri" w:hAnsi="Calibri" w:cs="Calibri"/>
        </w:rPr>
        <w:t>Any query or problem occurred in the execution of work should be communicated in writing to the concerned execution officer in time.</w:t>
      </w:r>
    </w:p>
    <w:p w:rsidR="00366783" w:rsidRDefault="00CB46FB">
      <w:pPr>
        <w:numPr>
          <w:ilvl w:val="0"/>
          <w:numId w:val="9"/>
        </w:numPr>
        <w:spacing w:after="200" w:line="276" w:lineRule="auto"/>
        <w:ind w:left="720" w:hanging="360"/>
        <w:rPr>
          <w:rFonts w:ascii="Calibri" w:eastAsia="Calibri" w:hAnsi="Calibri" w:cs="Calibri"/>
        </w:rPr>
      </w:pPr>
      <w:r>
        <w:rPr>
          <w:rFonts w:ascii="Calibri" w:eastAsia="Calibri" w:hAnsi="Calibri" w:cs="Calibri"/>
        </w:rPr>
        <w:t>The vendor should sign or comply with the terms and conditions attached in the tender documents.</w:t>
      </w:r>
    </w:p>
    <w:p w:rsidR="00366783" w:rsidRDefault="00CB46FB">
      <w:pPr>
        <w:numPr>
          <w:ilvl w:val="0"/>
          <w:numId w:val="9"/>
        </w:numPr>
        <w:spacing w:after="200" w:line="276" w:lineRule="auto"/>
        <w:ind w:left="720" w:hanging="360"/>
        <w:rPr>
          <w:rFonts w:ascii="Calibri" w:eastAsia="Calibri" w:hAnsi="Calibri" w:cs="Calibri"/>
          <w:sz w:val="20"/>
        </w:rPr>
      </w:pPr>
      <w:r>
        <w:rPr>
          <w:rFonts w:ascii="Calibri" w:eastAsia="Calibri" w:hAnsi="Calibri" w:cs="Calibri"/>
        </w:rPr>
        <w:t>Rates may clearly be mentioned on % below, above or at par on the basis of MES schedule of rates 2014 where applicable.</w:t>
      </w:r>
    </w:p>
    <w:p w:rsidR="00366783" w:rsidRDefault="00CB46FB">
      <w:pPr>
        <w:spacing w:after="200" w:line="276" w:lineRule="auto"/>
        <w:rPr>
          <w:rFonts w:ascii="Calibri" w:eastAsia="Calibri" w:hAnsi="Calibri" w:cs="Calibri"/>
        </w:rPr>
      </w:pPr>
      <w:r>
        <w:rPr>
          <w:rFonts w:ascii="Calibri" w:eastAsia="Calibri" w:hAnsi="Calibri" w:cs="Calibri"/>
        </w:rPr>
        <w:t>Note: compliance of the scope of work should also be submitted by the vendor with technical bid.</w:t>
      </w:r>
    </w:p>
    <w:p w:rsidR="00366783" w:rsidRDefault="00366783">
      <w:pPr>
        <w:spacing w:after="200" w:line="276" w:lineRule="auto"/>
        <w:rPr>
          <w:rFonts w:ascii="Calibri" w:eastAsia="Calibri" w:hAnsi="Calibri" w:cs="Calibri"/>
        </w:rPr>
      </w:pPr>
    </w:p>
    <w:p w:rsidR="00366783" w:rsidRDefault="00CB46FB">
      <w:pPr>
        <w:spacing w:after="200" w:line="276" w:lineRule="auto"/>
        <w:rPr>
          <w:rFonts w:ascii="Calibri" w:eastAsia="Calibri" w:hAnsi="Calibri" w:cs="Calibri"/>
        </w:rPr>
      </w:pPr>
      <w:r>
        <w:rPr>
          <w:rFonts w:ascii="Calibri" w:eastAsia="Calibri" w:hAnsi="Calibri" w:cs="Calibri"/>
        </w:rPr>
        <w:t>Name &amp; Signature of bidder _____________________________________________________</w:t>
      </w:r>
    </w:p>
    <w:p w:rsidR="00366783" w:rsidRDefault="00366783">
      <w:pPr>
        <w:spacing w:after="200" w:line="276" w:lineRule="auto"/>
        <w:rPr>
          <w:rFonts w:ascii="Calibri" w:eastAsia="Calibri" w:hAnsi="Calibri" w:cs="Calibri"/>
          <w:b/>
          <w:sz w:val="24"/>
        </w:rPr>
      </w:pPr>
    </w:p>
    <w:p w:rsidR="00366783" w:rsidRDefault="00CB46FB">
      <w:pPr>
        <w:spacing w:after="200" w:line="276" w:lineRule="auto"/>
        <w:rPr>
          <w:rFonts w:ascii="Calibri" w:eastAsia="Calibri" w:hAnsi="Calibri" w:cs="Calibri"/>
          <w:b/>
          <w:sz w:val="24"/>
        </w:rPr>
      </w:pPr>
      <w:r>
        <w:rPr>
          <w:rFonts w:ascii="Calibri" w:eastAsia="Calibri" w:hAnsi="Calibri" w:cs="Calibri"/>
          <w:b/>
          <w:sz w:val="24"/>
        </w:rPr>
        <w:lastRenderedPageBreak/>
        <w:t>General terms and conditions.</w:t>
      </w:r>
    </w:p>
    <w:p w:rsidR="00366783" w:rsidRDefault="00366783">
      <w:pPr>
        <w:spacing w:after="200" w:line="276" w:lineRule="auto"/>
        <w:rPr>
          <w:rFonts w:ascii="Calibri" w:eastAsia="Calibri" w:hAnsi="Calibri" w:cs="Calibri"/>
        </w:rPr>
      </w:pP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b/>
        </w:rPr>
        <w:t>Delivery:</w:t>
      </w:r>
      <w:r>
        <w:rPr>
          <w:rFonts w:ascii="Calibri" w:eastAsia="Calibri" w:hAnsi="Calibri" w:cs="Calibri"/>
        </w:rPr>
        <w:t xml:space="preserve">  the time of the start of work/supply shall start the date of acceptance of the order or 48 hours after issuance of order whichever comes first. Work to be completed within 3 months.</w:t>
      </w: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b/>
        </w:rPr>
        <w:t>Progressing:</w:t>
      </w:r>
      <w:r>
        <w:rPr>
          <w:rFonts w:ascii="Calibri" w:eastAsia="Calibri" w:hAnsi="Calibri" w:cs="Calibri"/>
        </w:rPr>
        <w:t xml:space="preserve"> PTCL will make regular queries on the progress of the order, such queries must be answered promptly and accurately.</w:t>
      </w: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b/>
        </w:rPr>
        <w:t>Termination:</w:t>
      </w:r>
      <w:r>
        <w:rPr>
          <w:rFonts w:ascii="Calibri" w:eastAsia="Calibri" w:hAnsi="Calibri" w:cs="Calibri"/>
        </w:rPr>
        <w:t xml:space="preserve"> </w:t>
      </w:r>
    </w:p>
    <w:p w:rsidR="00366783" w:rsidRDefault="00CB46FB">
      <w:pPr>
        <w:numPr>
          <w:ilvl w:val="0"/>
          <w:numId w:val="10"/>
        </w:numPr>
        <w:spacing w:after="200" w:line="276" w:lineRule="auto"/>
        <w:ind w:left="1080" w:hanging="360"/>
        <w:rPr>
          <w:rFonts w:ascii="Calibri" w:eastAsia="Calibri" w:hAnsi="Calibri" w:cs="Calibri"/>
        </w:rPr>
      </w:pPr>
      <w:r>
        <w:rPr>
          <w:rFonts w:ascii="Calibri" w:eastAsia="Calibri" w:hAnsi="Calibri" w:cs="Calibri"/>
        </w:rPr>
        <w:t>If the supplier fails to comply with any of the above conditions the order may be terminated by the PTCL by immediate notice and at the supplier’s expense. Such termination shall be prejudice any legal action subsequently taken by PTCL against the supplier for breach of contact/orders</w:t>
      </w: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rPr>
        <w:t xml:space="preserve">PTCL may terminate this order in whole or in part at any time for its convenience as per terms and condition of the order. </w:t>
      </w: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b/>
        </w:rPr>
        <w:t>Force Majeure</w:t>
      </w:r>
      <w:r>
        <w:rPr>
          <w:rFonts w:ascii="Calibri" w:eastAsia="Calibri" w:hAnsi="Calibri" w:cs="Calibri"/>
        </w:rPr>
        <w:t xml:space="preserve">: the supplier shall not liable for forfeiture of its performance bond or any penalty or termination for default, if and to the extent that, its delay in the performance is the result of an event of force majeure. </w:t>
      </w: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rPr>
        <w:t>Payment: All the payments are subject the deduction of LD charges (if any) and withholding tax as per prevailing rules. Payment will be done after fulfilment of below mentioned:</w:t>
      </w:r>
    </w:p>
    <w:p w:rsidR="00366783" w:rsidRDefault="00CB46FB">
      <w:pPr>
        <w:numPr>
          <w:ilvl w:val="0"/>
          <w:numId w:val="10"/>
        </w:numPr>
        <w:spacing w:after="200" w:line="276" w:lineRule="auto"/>
        <w:ind w:left="1800" w:hanging="360"/>
        <w:rPr>
          <w:rFonts w:ascii="Calibri" w:eastAsia="Calibri" w:hAnsi="Calibri" w:cs="Calibri"/>
        </w:rPr>
      </w:pPr>
      <w:r>
        <w:rPr>
          <w:rFonts w:ascii="Calibri" w:eastAsia="Calibri" w:hAnsi="Calibri" w:cs="Calibri"/>
        </w:rPr>
        <w:t>Services:</w:t>
      </w:r>
    </w:p>
    <w:p w:rsidR="00366783" w:rsidRDefault="00CB46FB">
      <w:pPr>
        <w:numPr>
          <w:ilvl w:val="0"/>
          <w:numId w:val="10"/>
        </w:numPr>
        <w:spacing w:after="200" w:line="276" w:lineRule="auto"/>
        <w:ind w:left="2520" w:hanging="360"/>
        <w:rPr>
          <w:rFonts w:ascii="Calibri" w:eastAsia="Calibri" w:hAnsi="Calibri" w:cs="Calibri"/>
        </w:rPr>
      </w:pPr>
      <w:r>
        <w:rPr>
          <w:rFonts w:ascii="Calibri" w:eastAsia="Calibri" w:hAnsi="Calibri" w:cs="Calibri"/>
        </w:rPr>
        <w:t>All the repair/ work done stands completed as per BOQ and has been offered for PAT</w:t>
      </w:r>
    </w:p>
    <w:p w:rsidR="00366783" w:rsidRDefault="00CB46FB">
      <w:pPr>
        <w:numPr>
          <w:ilvl w:val="0"/>
          <w:numId w:val="10"/>
        </w:numPr>
        <w:spacing w:after="200" w:line="276" w:lineRule="auto"/>
        <w:ind w:left="2520" w:hanging="360"/>
        <w:rPr>
          <w:rFonts w:ascii="Calibri" w:eastAsia="Calibri" w:hAnsi="Calibri" w:cs="Calibri"/>
        </w:rPr>
      </w:pPr>
      <w:r>
        <w:rPr>
          <w:rFonts w:ascii="Calibri" w:eastAsia="Calibri" w:hAnsi="Calibri" w:cs="Calibri"/>
        </w:rPr>
        <w:t>After PAT is conducted by the PAT team and the BOQ has been vetted</w:t>
      </w:r>
    </w:p>
    <w:p w:rsidR="00366783" w:rsidRDefault="00CB46FB">
      <w:pPr>
        <w:numPr>
          <w:ilvl w:val="0"/>
          <w:numId w:val="10"/>
        </w:numPr>
        <w:spacing w:after="200" w:line="276" w:lineRule="auto"/>
        <w:ind w:left="2520" w:hanging="360"/>
        <w:rPr>
          <w:rFonts w:ascii="Calibri" w:eastAsia="Calibri" w:hAnsi="Calibri" w:cs="Calibri"/>
        </w:rPr>
      </w:pPr>
      <w:r>
        <w:rPr>
          <w:rFonts w:ascii="Calibri" w:eastAsia="Calibri" w:hAnsi="Calibri" w:cs="Calibri"/>
        </w:rPr>
        <w:t>There is no service affecting discrepancy observed during PAT</w:t>
      </w:r>
    </w:p>
    <w:p w:rsidR="00366783" w:rsidRDefault="00CB46FB">
      <w:pPr>
        <w:numPr>
          <w:ilvl w:val="0"/>
          <w:numId w:val="10"/>
        </w:numPr>
        <w:spacing w:after="200" w:line="276" w:lineRule="auto"/>
        <w:ind w:left="1800" w:hanging="360"/>
        <w:rPr>
          <w:rFonts w:ascii="Calibri" w:eastAsia="Calibri" w:hAnsi="Calibri" w:cs="Calibri"/>
        </w:rPr>
      </w:pPr>
      <w:r>
        <w:rPr>
          <w:rFonts w:ascii="Calibri" w:eastAsia="Calibri" w:hAnsi="Calibri" w:cs="Calibri"/>
        </w:rPr>
        <w:t>2% call deposit, submitted by the vendor as performance bond will be released after completion of work done satisfactory certificate from concerned SM/Manager.</w:t>
      </w: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b/>
        </w:rPr>
        <w:t>Liquidated Damages</w:t>
      </w:r>
      <w:r>
        <w:rPr>
          <w:rFonts w:ascii="Calibri" w:eastAsia="Calibri" w:hAnsi="Calibri" w:cs="Calibri"/>
        </w:rPr>
        <w:t>: 1% per week or any part thereof up to initial maximum delay of 3 months than 2 % per each subsequent week of delay, thereafter PTCL may terminate orders after total of ten (10) weeks of delay and procure order on account of supplier.</w:t>
      </w: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b/>
        </w:rPr>
        <w:t>Delivery Schedule/Period</w:t>
      </w:r>
      <w:r>
        <w:rPr>
          <w:rFonts w:ascii="Calibri" w:eastAsia="Calibri" w:hAnsi="Calibri" w:cs="Calibri"/>
        </w:rPr>
        <w:t>: supply / work should be completed within specified period from the date of issuance of PO.</w:t>
      </w: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rPr>
        <w:lastRenderedPageBreak/>
        <w:t>Any attempt (direct or indirect) on the part of the bidder to accept their tender or any endeavor to secure any interest or to influence by any means will render the contractor liable to expulsion from the consideration.</w:t>
      </w: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rPr>
        <w:t>Any material supplied by the contractor if found inferior quality, shall have to remove and replaced with the requisite specification material by the contactor at his own cost, failing which an amount as the Manager/SM may deem fit will be recovered from the vendor.</w:t>
      </w: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rPr>
        <w:t>In case of any dispute between the contractor and the incharge, a committee will be framed inclusive of operation and quality officials to decide the dispute. The decision of the committee will be final.</w:t>
      </w: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rPr>
        <w:t>No sub-letting of the work will be allowed. If any contractor is found indulged in the malpractice, action will be taken against him. The tender process will be attended by the firm/contractor personally of its authorized representative.</w:t>
      </w: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rPr>
        <w:t>If the contractor commits breach of any of the terms and condition of this document, the PO shall be cancelled without any notice and the security will stand forfeited to PTCL.</w:t>
      </w: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rPr>
        <w:t>The successful contractor must nominate his representative to be available on the site during execution of work.</w:t>
      </w: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rPr>
        <w:t>The PTCL will not reimburse any loss the contactor in carrying out the job/contract.</w:t>
      </w: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rPr>
        <w:t>The work must be completed within the stipulated period.</w:t>
      </w: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rPr>
        <w:t>The work must be done according to the PTCL specification.</w:t>
      </w: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rPr>
        <w:t>Rate quoted shall remain unchanged till completion of the contract work.</w:t>
      </w:r>
    </w:p>
    <w:p w:rsidR="00366783" w:rsidRDefault="00CB46FB">
      <w:pPr>
        <w:numPr>
          <w:ilvl w:val="0"/>
          <w:numId w:val="10"/>
        </w:numPr>
        <w:spacing w:after="200" w:line="276" w:lineRule="auto"/>
        <w:ind w:left="720" w:hanging="360"/>
        <w:rPr>
          <w:rFonts w:ascii="Calibri" w:eastAsia="Calibri" w:hAnsi="Calibri" w:cs="Calibri"/>
        </w:rPr>
      </w:pPr>
      <w:r>
        <w:rPr>
          <w:rFonts w:ascii="Calibri" w:eastAsia="Calibri" w:hAnsi="Calibri" w:cs="Calibri"/>
        </w:rPr>
        <w:t>The above terms and condition and subsequently placing of the work order/Purchase order shall not be challengeable in any court of law.</w:t>
      </w:r>
    </w:p>
    <w:p w:rsidR="00366783" w:rsidRDefault="00CB46FB">
      <w:pPr>
        <w:spacing w:after="200" w:line="276" w:lineRule="auto"/>
        <w:rPr>
          <w:rFonts w:ascii="Calibri" w:eastAsia="Calibri" w:hAnsi="Calibri" w:cs="Calibri"/>
        </w:rPr>
      </w:pPr>
      <w:r>
        <w:rPr>
          <w:rFonts w:ascii="Calibri" w:eastAsia="Calibri" w:hAnsi="Calibri" w:cs="Calibri"/>
        </w:rPr>
        <w:t>If the contractor failed to complete the work, then the work will be completed at the risk and cost of the contractor and he will be liable to be black listed for the future contract with the approval of competent authority.</w:t>
      </w:r>
    </w:p>
    <w:p w:rsidR="00366783" w:rsidRDefault="00CB46FB">
      <w:pPr>
        <w:spacing w:after="200" w:line="276" w:lineRule="auto"/>
        <w:rPr>
          <w:rFonts w:ascii="Calibri" w:eastAsia="Calibri" w:hAnsi="Calibri" w:cs="Calibri"/>
        </w:rPr>
      </w:pPr>
      <w:r>
        <w:rPr>
          <w:rFonts w:ascii="Calibri" w:eastAsia="Calibri" w:hAnsi="Calibri" w:cs="Calibri"/>
        </w:rPr>
        <w:t>Name &amp; Signature of bidder ____________________________________________________________</w:t>
      </w:r>
    </w:p>
    <w:p w:rsidR="0072103B" w:rsidRDefault="0072103B">
      <w:pPr>
        <w:spacing w:after="200" w:line="276" w:lineRule="auto"/>
        <w:rPr>
          <w:rFonts w:ascii="Calibri" w:eastAsia="Calibri" w:hAnsi="Calibri" w:cs="Calibri"/>
        </w:rPr>
      </w:pPr>
    </w:p>
    <w:p w:rsidR="0072103B" w:rsidRDefault="0072103B">
      <w:pPr>
        <w:spacing w:after="200" w:line="276" w:lineRule="auto"/>
        <w:rPr>
          <w:rFonts w:ascii="Calibri" w:eastAsia="Calibri" w:hAnsi="Calibri" w:cs="Calibri"/>
        </w:rPr>
      </w:pPr>
    </w:p>
    <w:p w:rsidR="0072103B" w:rsidRDefault="0072103B">
      <w:pPr>
        <w:spacing w:after="200" w:line="276" w:lineRule="auto"/>
        <w:rPr>
          <w:rFonts w:ascii="Calibri" w:eastAsia="Calibri" w:hAnsi="Calibri" w:cs="Calibri"/>
        </w:rPr>
      </w:pPr>
    </w:p>
    <w:p w:rsidR="0072103B" w:rsidRDefault="0072103B">
      <w:pPr>
        <w:spacing w:after="200" w:line="276" w:lineRule="auto"/>
        <w:rPr>
          <w:rFonts w:ascii="Calibri" w:eastAsia="Calibri" w:hAnsi="Calibri" w:cs="Calibri"/>
        </w:rPr>
      </w:pPr>
    </w:p>
    <w:tbl>
      <w:tblPr>
        <w:tblStyle w:val="TableGrid"/>
        <w:tblW w:w="9445" w:type="dxa"/>
        <w:tblLook w:val="04A0" w:firstRow="1" w:lastRow="0" w:firstColumn="1" w:lastColumn="0" w:noHBand="0" w:noVBand="1"/>
      </w:tblPr>
      <w:tblGrid>
        <w:gridCol w:w="440"/>
        <w:gridCol w:w="5894"/>
        <w:gridCol w:w="944"/>
        <w:gridCol w:w="700"/>
        <w:gridCol w:w="635"/>
        <w:gridCol w:w="893"/>
      </w:tblGrid>
      <w:tr w:rsidR="0072103B" w:rsidRPr="0072103B" w:rsidTr="0072103B">
        <w:trPr>
          <w:trHeight w:val="420"/>
        </w:trPr>
        <w:tc>
          <w:tcPr>
            <w:tcW w:w="9445" w:type="dxa"/>
            <w:gridSpan w:val="6"/>
            <w:noWrap/>
            <w:hideMark/>
          </w:tcPr>
          <w:p w:rsidR="0072103B" w:rsidRPr="0072103B" w:rsidRDefault="0072103B" w:rsidP="0072103B">
            <w:pPr>
              <w:spacing w:after="200" w:line="276" w:lineRule="auto"/>
              <w:jc w:val="center"/>
              <w:rPr>
                <w:rFonts w:ascii="Calibri" w:eastAsia="Calibri" w:hAnsi="Calibri" w:cs="Calibri"/>
                <w:b/>
                <w:highlight w:val="yellow"/>
              </w:rPr>
            </w:pPr>
            <w:r w:rsidRPr="0072103B">
              <w:rPr>
                <w:rFonts w:ascii="Calibri" w:eastAsia="Calibri" w:hAnsi="Calibri" w:cs="Calibri"/>
                <w:b/>
                <w:highlight w:val="yellow"/>
              </w:rPr>
              <w:lastRenderedPageBreak/>
              <w:t>RFQ for renovation work at Jamrud Telephone exchange</w:t>
            </w:r>
          </w:p>
        </w:tc>
      </w:tr>
      <w:tr w:rsidR="0072103B" w:rsidRPr="0072103B" w:rsidTr="0072103B">
        <w:trPr>
          <w:trHeight w:val="509"/>
        </w:trPr>
        <w:tc>
          <w:tcPr>
            <w:tcW w:w="431" w:type="dxa"/>
            <w:vMerge w:val="restart"/>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Sl #</w:t>
            </w:r>
          </w:p>
        </w:tc>
        <w:tc>
          <w:tcPr>
            <w:tcW w:w="5894" w:type="dxa"/>
            <w:vMerge w:val="restart"/>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Description</w:t>
            </w:r>
          </w:p>
        </w:tc>
        <w:tc>
          <w:tcPr>
            <w:tcW w:w="913" w:type="dxa"/>
            <w:vMerge w:val="restart"/>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Qty</w:t>
            </w:r>
          </w:p>
        </w:tc>
        <w:tc>
          <w:tcPr>
            <w:tcW w:w="679" w:type="dxa"/>
            <w:vMerge w:val="restart"/>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Unit</w:t>
            </w:r>
          </w:p>
        </w:tc>
        <w:tc>
          <w:tcPr>
            <w:tcW w:w="635" w:type="dxa"/>
            <w:vMerge w:val="restart"/>
            <w:hideMark/>
          </w:tcPr>
          <w:p w:rsidR="0072103B" w:rsidRPr="0072103B" w:rsidRDefault="0072103B" w:rsidP="0072103B">
            <w:pPr>
              <w:spacing w:after="200" w:line="276" w:lineRule="auto"/>
              <w:rPr>
                <w:rFonts w:ascii="Calibri" w:eastAsia="Calibri" w:hAnsi="Calibri" w:cs="Calibri"/>
                <w:b/>
                <w:bCs/>
                <w:sz w:val="18"/>
                <w:szCs w:val="18"/>
              </w:rPr>
            </w:pPr>
            <w:r w:rsidRPr="0072103B">
              <w:rPr>
                <w:rFonts w:ascii="Calibri" w:eastAsia="Calibri" w:hAnsi="Calibri" w:cs="Calibri"/>
                <w:b/>
                <w:bCs/>
                <w:sz w:val="18"/>
                <w:szCs w:val="18"/>
              </w:rPr>
              <w:t>Net</w:t>
            </w:r>
            <w:r w:rsidRPr="0072103B">
              <w:rPr>
                <w:rFonts w:ascii="Calibri" w:eastAsia="Calibri" w:hAnsi="Calibri" w:cs="Calibri"/>
                <w:b/>
                <w:bCs/>
                <w:sz w:val="18"/>
                <w:szCs w:val="18"/>
              </w:rPr>
              <w:br/>
              <w:t>Rate</w:t>
            </w:r>
          </w:p>
        </w:tc>
        <w:tc>
          <w:tcPr>
            <w:tcW w:w="893" w:type="dxa"/>
            <w:vMerge w:val="restart"/>
            <w:hideMark/>
          </w:tcPr>
          <w:p w:rsidR="0072103B" w:rsidRPr="0072103B" w:rsidRDefault="0072103B" w:rsidP="0072103B">
            <w:pPr>
              <w:spacing w:after="200" w:line="276" w:lineRule="auto"/>
              <w:rPr>
                <w:rFonts w:ascii="Calibri" w:eastAsia="Calibri" w:hAnsi="Calibri" w:cs="Calibri"/>
                <w:b/>
                <w:bCs/>
                <w:sz w:val="18"/>
                <w:szCs w:val="18"/>
              </w:rPr>
            </w:pPr>
            <w:r w:rsidRPr="0072103B">
              <w:rPr>
                <w:rFonts w:ascii="Calibri" w:eastAsia="Calibri" w:hAnsi="Calibri" w:cs="Calibri"/>
                <w:b/>
                <w:bCs/>
                <w:sz w:val="18"/>
                <w:szCs w:val="18"/>
              </w:rPr>
              <w:t>Amount</w:t>
            </w:r>
          </w:p>
        </w:tc>
      </w:tr>
      <w:tr w:rsidR="0072103B" w:rsidRPr="0072103B" w:rsidTr="0072103B">
        <w:trPr>
          <w:trHeight w:val="509"/>
        </w:trPr>
        <w:tc>
          <w:tcPr>
            <w:tcW w:w="431" w:type="dxa"/>
            <w:vMerge/>
            <w:hideMark/>
          </w:tcPr>
          <w:p w:rsidR="0072103B" w:rsidRPr="0072103B" w:rsidRDefault="0072103B" w:rsidP="0072103B">
            <w:pPr>
              <w:spacing w:after="200" w:line="276" w:lineRule="auto"/>
              <w:rPr>
                <w:rFonts w:ascii="Calibri" w:eastAsia="Calibri" w:hAnsi="Calibri" w:cs="Calibri"/>
                <w:b/>
                <w:bCs/>
              </w:rPr>
            </w:pPr>
          </w:p>
        </w:tc>
        <w:tc>
          <w:tcPr>
            <w:tcW w:w="5894" w:type="dxa"/>
            <w:vMerge/>
            <w:hideMark/>
          </w:tcPr>
          <w:p w:rsidR="0072103B" w:rsidRPr="0072103B" w:rsidRDefault="0072103B" w:rsidP="0072103B">
            <w:pPr>
              <w:spacing w:after="200" w:line="276" w:lineRule="auto"/>
              <w:rPr>
                <w:rFonts w:ascii="Calibri" w:eastAsia="Calibri" w:hAnsi="Calibri" w:cs="Calibri"/>
                <w:b/>
                <w:bCs/>
              </w:rPr>
            </w:pPr>
          </w:p>
        </w:tc>
        <w:tc>
          <w:tcPr>
            <w:tcW w:w="913" w:type="dxa"/>
            <w:vMerge/>
            <w:hideMark/>
          </w:tcPr>
          <w:p w:rsidR="0072103B" w:rsidRPr="0072103B" w:rsidRDefault="0072103B" w:rsidP="0072103B">
            <w:pPr>
              <w:spacing w:after="200" w:line="276" w:lineRule="auto"/>
              <w:rPr>
                <w:rFonts w:ascii="Calibri" w:eastAsia="Calibri" w:hAnsi="Calibri" w:cs="Calibri"/>
                <w:b/>
                <w:bCs/>
              </w:rPr>
            </w:pPr>
          </w:p>
        </w:tc>
        <w:tc>
          <w:tcPr>
            <w:tcW w:w="679" w:type="dxa"/>
            <w:vMerge/>
            <w:hideMark/>
          </w:tcPr>
          <w:p w:rsidR="0072103B" w:rsidRPr="0072103B" w:rsidRDefault="0072103B" w:rsidP="0072103B">
            <w:pPr>
              <w:spacing w:after="200" w:line="276" w:lineRule="auto"/>
              <w:rPr>
                <w:rFonts w:ascii="Calibri" w:eastAsia="Calibri" w:hAnsi="Calibri" w:cs="Calibri"/>
                <w:b/>
                <w:bCs/>
              </w:rPr>
            </w:pPr>
          </w:p>
        </w:tc>
        <w:tc>
          <w:tcPr>
            <w:tcW w:w="635" w:type="dxa"/>
            <w:vMerge/>
            <w:hideMark/>
          </w:tcPr>
          <w:p w:rsidR="0072103B" w:rsidRPr="0072103B" w:rsidRDefault="0072103B" w:rsidP="0072103B">
            <w:pPr>
              <w:spacing w:after="200" w:line="276" w:lineRule="auto"/>
              <w:rPr>
                <w:rFonts w:ascii="Calibri" w:eastAsia="Calibri" w:hAnsi="Calibri" w:cs="Calibri"/>
                <w:b/>
                <w:bCs/>
              </w:rPr>
            </w:pPr>
          </w:p>
        </w:tc>
        <w:tc>
          <w:tcPr>
            <w:tcW w:w="893" w:type="dxa"/>
            <w:vMerge/>
            <w:hideMark/>
          </w:tcPr>
          <w:p w:rsidR="0072103B" w:rsidRPr="0072103B" w:rsidRDefault="0072103B" w:rsidP="0072103B">
            <w:pPr>
              <w:spacing w:after="200" w:line="276" w:lineRule="auto"/>
              <w:rPr>
                <w:rFonts w:ascii="Calibri" w:eastAsia="Calibri" w:hAnsi="Calibri" w:cs="Calibri"/>
                <w:b/>
                <w:bCs/>
              </w:rPr>
            </w:pPr>
          </w:p>
        </w:tc>
      </w:tr>
      <w:tr w:rsidR="0072103B" w:rsidRPr="0072103B" w:rsidTr="0072103B">
        <w:trPr>
          <w:trHeight w:val="420"/>
        </w:trPr>
        <w:tc>
          <w:tcPr>
            <w:tcW w:w="43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Switch Room Area</w:t>
            </w:r>
          </w:p>
        </w:tc>
        <w:tc>
          <w:tcPr>
            <w:tcW w:w="913"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7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3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93"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PCC 1:2:4 under floor</w:t>
            </w:r>
          </w:p>
        </w:tc>
        <w:tc>
          <w:tcPr>
            <w:tcW w:w="913"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7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3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600"/>
        </w:trPr>
        <w:tc>
          <w:tcPr>
            <w:tcW w:w="43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Providing and laying, CC Type ‘B,’ using Crush , laid in floor, slabs as under layer for Terrazzo / Stonolithic / tiles top finished.</w:t>
            </w:r>
          </w:p>
        </w:tc>
        <w:tc>
          <w:tcPr>
            <w:tcW w:w="913"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7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3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79.50</w:t>
            </w:r>
          </w:p>
        </w:tc>
        <w:tc>
          <w:tcPr>
            <w:tcW w:w="679"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Cft</w:t>
            </w:r>
          </w:p>
        </w:tc>
        <w:tc>
          <w:tcPr>
            <w:tcW w:w="63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2.25</w:t>
            </w:r>
          </w:p>
        </w:tc>
        <w:tc>
          <w:tcPr>
            <w:tcW w:w="67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Cum</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Tiles glazed 2'-0"X2'-0"(Master)</w:t>
            </w:r>
          </w:p>
        </w:tc>
        <w:tc>
          <w:tcPr>
            <w:tcW w:w="913"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7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1020"/>
        </w:trPr>
        <w:tc>
          <w:tcPr>
            <w:tcW w:w="43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Providing and laying in any color / printed / textured / glazed /non skid tiles exc 1600 sq cm each, on walls and floors, set in neat cement and joints grouted with white / colored cement, complete, all as specified Imported, Asian origin (China, Malaysia, Thailand or equivalent).</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7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318.00</w:t>
            </w:r>
          </w:p>
        </w:tc>
        <w:tc>
          <w:tcPr>
            <w:tcW w:w="679"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Sft</w:t>
            </w:r>
          </w:p>
        </w:tc>
        <w:tc>
          <w:tcPr>
            <w:tcW w:w="635"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29.55</w:t>
            </w:r>
          </w:p>
        </w:tc>
        <w:tc>
          <w:tcPr>
            <w:tcW w:w="67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Sqm</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3</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Gypsum Ceiling 600mm x 600mm x 7.5mm thick</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79"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3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765"/>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Supply and fix, Gypsum Ceiling 600mm x 600mm x 7.5mm thick, incl Aluminium Tee &amp; Aluminium angle, 25mm x 25mm x 1mm, incl hanger clips, jointing clips and 14 SWG, GI wire etc, complete.</w:t>
            </w:r>
          </w:p>
        </w:tc>
        <w:tc>
          <w:tcPr>
            <w:tcW w:w="913"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7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3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93"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318.00</w:t>
            </w:r>
          </w:p>
        </w:tc>
        <w:tc>
          <w:tcPr>
            <w:tcW w:w="679"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Sft</w:t>
            </w:r>
          </w:p>
        </w:tc>
        <w:tc>
          <w:tcPr>
            <w:tcW w:w="63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29.55</w:t>
            </w:r>
          </w:p>
        </w:tc>
        <w:tc>
          <w:tcPr>
            <w:tcW w:w="67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Sqm</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4</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Glass Door (12 mm Glass) Ghani</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79"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3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765"/>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xml:space="preserve">Supply &amp; fix, 12mm thick Plate Glass partition/door in any size incl all necessary accessories i.e. pivot machine, handle lock etc </w:t>
            </w:r>
            <w:r w:rsidRPr="0072103B">
              <w:rPr>
                <w:rFonts w:ascii="Calibri" w:eastAsia="Calibri" w:hAnsi="Calibri" w:cs="Calibri"/>
              </w:rPr>
              <w:lastRenderedPageBreak/>
              <w:t xml:space="preserve">(partitions, where door will not be provided, be paid separately) </w:t>
            </w:r>
          </w:p>
        </w:tc>
        <w:tc>
          <w:tcPr>
            <w:tcW w:w="913"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lastRenderedPageBreak/>
              <w:t> </w:t>
            </w:r>
          </w:p>
        </w:tc>
        <w:tc>
          <w:tcPr>
            <w:tcW w:w="67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3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93"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lastRenderedPageBreak/>
              <w:t> </w:t>
            </w:r>
          </w:p>
        </w:tc>
        <w:tc>
          <w:tcPr>
            <w:tcW w:w="5894"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Door</w:t>
            </w:r>
          </w:p>
        </w:tc>
        <w:tc>
          <w:tcPr>
            <w:tcW w:w="913"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35.00</w:t>
            </w:r>
          </w:p>
        </w:tc>
        <w:tc>
          <w:tcPr>
            <w:tcW w:w="67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Sft</w:t>
            </w:r>
          </w:p>
        </w:tc>
        <w:tc>
          <w:tcPr>
            <w:tcW w:w="63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93"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35.00</w:t>
            </w:r>
          </w:p>
        </w:tc>
        <w:tc>
          <w:tcPr>
            <w:tcW w:w="679"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Sft</w:t>
            </w:r>
          </w:p>
        </w:tc>
        <w:tc>
          <w:tcPr>
            <w:tcW w:w="63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3.25</w:t>
            </w:r>
          </w:p>
        </w:tc>
        <w:tc>
          <w:tcPr>
            <w:tcW w:w="67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Sqm</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5</w:t>
            </w:r>
          </w:p>
        </w:tc>
        <w:tc>
          <w:tcPr>
            <w:tcW w:w="5894"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Emulsion Paint ICI Dulux</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79"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51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Removing white or colour wash and distemper from plastered / un-plastered surface.</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7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51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Surface preparation (for dampness) by provision of a film with Alkali Resisting primer on plastered wall or ceiling.</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7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51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xml:space="preserve">Two coats of painting of new or old such as walls including all detached attachment with plastic emulsion paint. </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7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1140.00</w:t>
            </w:r>
          </w:p>
        </w:tc>
        <w:tc>
          <w:tcPr>
            <w:tcW w:w="679"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Sft</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105.91</w:t>
            </w:r>
          </w:p>
        </w:tc>
        <w:tc>
          <w:tcPr>
            <w:tcW w:w="679"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Sqm</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6</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Wiring for Light point Pakistan Cables</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79"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3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765"/>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One fan point; one light point, one bell point, controlled by one switch, wiring complete, with PVC single core cable 1.5mm², supply and fixing, in  Surface PVC conduit.</w:t>
            </w:r>
          </w:p>
        </w:tc>
        <w:tc>
          <w:tcPr>
            <w:tcW w:w="913"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7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3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93"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91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14.00</w:t>
            </w:r>
          </w:p>
        </w:tc>
        <w:tc>
          <w:tcPr>
            <w:tcW w:w="679"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Point</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7</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Ceiling LED light 12 Watts Phillips</w:t>
            </w:r>
          </w:p>
        </w:tc>
        <w:tc>
          <w:tcPr>
            <w:tcW w:w="913"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7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3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P/F Ceiling light complete as directed by Engineer-incharge.</w:t>
            </w:r>
          </w:p>
        </w:tc>
        <w:tc>
          <w:tcPr>
            <w:tcW w:w="913"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7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35"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91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14.00</w:t>
            </w:r>
          </w:p>
        </w:tc>
        <w:tc>
          <w:tcPr>
            <w:tcW w:w="67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Nos</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8</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LED Bulb 20 Watts (Phillips)</w:t>
            </w:r>
          </w:p>
        </w:tc>
        <w:tc>
          <w:tcPr>
            <w:tcW w:w="913"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7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3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P/F LED Bulbs 20 Watt (Philips)</w:t>
            </w:r>
          </w:p>
        </w:tc>
        <w:tc>
          <w:tcPr>
            <w:tcW w:w="913"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7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35"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91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20.00</w:t>
            </w:r>
          </w:p>
        </w:tc>
        <w:tc>
          <w:tcPr>
            <w:tcW w:w="67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Nos</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9</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LED light 40 Watts (Phillips)</w:t>
            </w:r>
          </w:p>
        </w:tc>
        <w:tc>
          <w:tcPr>
            <w:tcW w:w="91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7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51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lastRenderedPageBreak/>
              <w:t> </w:t>
            </w:r>
          </w:p>
        </w:tc>
        <w:tc>
          <w:tcPr>
            <w:tcW w:w="5894"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Providing and fixing Osaka flood light   with 1 x 40W comlete in all resects as directed by EngineerIncharge.</w:t>
            </w:r>
          </w:p>
        </w:tc>
        <w:tc>
          <w:tcPr>
            <w:tcW w:w="91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7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91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5.00</w:t>
            </w:r>
          </w:p>
        </w:tc>
        <w:tc>
          <w:tcPr>
            <w:tcW w:w="67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Nos</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10</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LED Search light 50 Watts (Osaka)</w:t>
            </w:r>
          </w:p>
        </w:tc>
        <w:tc>
          <w:tcPr>
            <w:tcW w:w="91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7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51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Providing and fixing Osaka flood light   with 1 x 50W comlete in all resects as directed by EngineerIncharge.</w:t>
            </w:r>
          </w:p>
        </w:tc>
        <w:tc>
          <w:tcPr>
            <w:tcW w:w="91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7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91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1.00</w:t>
            </w:r>
          </w:p>
        </w:tc>
        <w:tc>
          <w:tcPr>
            <w:tcW w:w="67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Nos</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11</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Switch plate (Clipsal) 1-socket and 5-switches</w:t>
            </w:r>
          </w:p>
        </w:tc>
        <w:tc>
          <w:tcPr>
            <w:tcW w:w="913"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7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3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6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Providing and fixing switch plate (Clipsal) i/c steel or plastic box with 1-socket and 5-switches imported</w:t>
            </w:r>
          </w:p>
        </w:tc>
        <w:tc>
          <w:tcPr>
            <w:tcW w:w="913"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7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635"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3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894"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913"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3.00</w:t>
            </w:r>
          </w:p>
        </w:tc>
        <w:tc>
          <w:tcPr>
            <w:tcW w:w="67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No</w:t>
            </w:r>
          </w:p>
        </w:tc>
        <w:tc>
          <w:tcPr>
            <w:tcW w:w="63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93"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bl>
    <w:p w:rsidR="00366783" w:rsidRDefault="00366783">
      <w:pPr>
        <w:spacing w:after="200" w:line="276" w:lineRule="auto"/>
        <w:rPr>
          <w:rFonts w:ascii="Calibri" w:eastAsia="Calibri" w:hAnsi="Calibri" w:cs="Calibri"/>
        </w:rPr>
      </w:pPr>
    </w:p>
    <w:tbl>
      <w:tblPr>
        <w:tblStyle w:val="TableGrid"/>
        <w:tblW w:w="9671" w:type="dxa"/>
        <w:tblLook w:val="04A0" w:firstRow="1" w:lastRow="0" w:firstColumn="1" w:lastColumn="0" w:noHBand="0" w:noVBand="1"/>
      </w:tblPr>
      <w:tblGrid>
        <w:gridCol w:w="440"/>
        <w:gridCol w:w="6129"/>
        <w:gridCol w:w="1001"/>
        <w:gridCol w:w="700"/>
        <w:gridCol w:w="575"/>
        <w:gridCol w:w="826"/>
      </w:tblGrid>
      <w:tr w:rsidR="0072103B" w:rsidRPr="0072103B" w:rsidTr="0072103B">
        <w:trPr>
          <w:trHeight w:val="420"/>
        </w:trPr>
        <w:tc>
          <w:tcPr>
            <w:tcW w:w="9671" w:type="dxa"/>
            <w:gridSpan w:val="6"/>
            <w:noWrap/>
            <w:hideMark/>
          </w:tcPr>
          <w:p w:rsidR="0072103B" w:rsidRPr="0072103B" w:rsidRDefault="0072103B" w:rsidP="0072103B">
            <w:pPr>
              <w:spacing w:after="200" w:line="276" w:lineRule="auto"/>
              <w:rPr>
                <w:rFonts w:ascii="Calibri" w:eastAsia="Calibri" w:hAnsi="Calibri" w:cs="Calibri"/>
                <w:b/>
              </w:rPr>
            </w:pPr>
            <w:r>
              <w:rPr>
                <w:rFonts w:ascii="Calibri" w:eastAsia="Calibri" w:hAnsi="Calibri" w:cs="Calibri"/>
              </w:rPr>
              <w:t xml:space="preserve">                           </w:t>
            </w:r>
            <w:r w:rsidRPr="0072103B">
              <w:rPr>
                <w:rFonts w:ascii="Calibri" w:eastAsia="Calibri" w:hAnsi="Calibri" w:cs="Calibri"/>
                <w:b/>
                <w:highlight w:val="green"/>
              </w:rPr>
              <w:t>RFQ of Renovation Works at Landi Kotal Exchange (Technical)</w:t>
            </w:r>
          </w:p>
        </w:tc>
      </w:tr>
      <w:tr w:rsidR="0072103B" w:rsidRPr="0072103B" w:rsidTr="0072103B">
        <w:trPr>
          <w:trHeight w:val="509"/>
        </w:trPr>
        <w:tc>
          <w:tcPr>
            <w:tcW w:w="440" w:type="dxa"/>
            <w:vMerge w:val="restart"/>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Sl #</w:t>
            </w:r>
          </w:p>
        </w:tc>
        <w:tc>
          <w:tcPr>
            <w:tcW w:w="6129" w:type="dxa"/>
            <w:vMerge w:val="restart"/>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Description</w:t>
            </w:r>
          </w:p>
        </w:tc>
        <w:tc>
          <w:tcPr>
            <w:tcW w:w="1001" w:type="dxa"/>
            <w:vMerge w:val="restart"/>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Qty</w:t>
            </w:r>
          </w:p>
        </w:tc>
        <w:tc>
          <w:tcPr>
            <w:tcW w:w="700" w:type="dxa"/>
            <w:vMerge w:val="restart"/>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Unit</w:t>
            </w:r>
          </w:p>
        </w:tc>
        <w:tc>
          <w:tcPr>
            <w:tcW w:w="725" w:type="dxa"/>
            <w:vMerge w:val="restart"/>
            <w:hideMark/>
          </w:tcPr>
          <w:p w:rsidR="0072103B" w:rsidRPr="0072103B" w:rsidRDefault="0072103B" w:rsidP="0072103B">
            <w:pPr>
              <w:spacing w:after="200" w:line="276" w:lineRule="auto"/>
              <w:rPr>
                <w:rFonts w:ascii="Calibri" w:eastAsia="Calibri" w:hAnsi="Calibri" w:cs="Calibri"/>
                <w:b/>
                <w:bCs/>
                <w:sz w:val="18"/>
                <w:szCs w:val="18"/>
              </w:rPr>
            </w:pPr>
            <w:r w:rsidRPr="0072103B">
              <w:rPr>
                <w:rFonts w:ascii="Calibri" w:eastAsia="Calibri" w:hAnsi="Calibri" w:cs="Calibri"/>
                <w:b/>
                <w:bCs/>
                <w:sz w:val="18"/>
                <w:szCs w:val="18"/>
              </w:rPr>
              <w:t>Net</w:t>
            </w:r>
            <w:r w:rsidRPr="0072103B">
              <w:rPr>
                <w:rFonts w:ascii="Calibri" w:eastAsia="Calibri" w:hAnsi="Calibri" w:cs="Calibri"/>
                <w:b/>
                <w:bCs/>
                <w:sz w:val="18"/>
                <w:szCs w:val="18"/>
              </w:rPr>
              <w:br/>
              <w:t>Rate</w:t>
            </w:r>
          </w:p>
        </w:tc>
        <w:tc>
          <w:tcPr>
            <w:tcW w:w="676" w:type="dxa"/>
            <w:vMerge w:val="restart"/>
            <w:hideMark/>
          </w:tcPr>
          <w:p w:rsidR="0072103B" w:rsidRPr="0072103B" w:rsidRDefault="0072103B" w:rsidP="0072103B">
            <w:pPr>
              <w:spacing w:after="200" w:line="276" w:lineRule="auto"/>
              <w:rPr>
                <w:rFonts w:ascii="Calibri" w:eastAsia="Calibri" w:hAnsi="Calibri" w:cs="Calibri"/>
                <w:b/>
                <w:bCs/>
                <w:sz w:val="18"/>
                <w:szCs w:val="18"/>
              </w:rPr>
            </w:pPr>
            <w:r w:rsidRPr="0072103B">
              <w:rPr>
                <w:rFonts w:ascii="Calibri" w:eastAsia="Calibri" w:hAnsi="Calibri" w:cs="Calibri"/>
                <w:b/>
                <w:bCs/>
                <w:sz w:val="18"/>
                <w:szCs w:val="18"/>
              </w:rPr>
              <w:t>Amount</w:t>
            </w:r>
          </w:p>
        </w:tc>
      </w:tr>
      <w:tr w:rsidR="0072103B" w:rsidRPr="0072103B" w:rsidTr="0072103B">
        <w:trPr>
          <w:trHeight w:val="509"/>
        </w:trPr>
        <w:tc>
          <w:tcPr>
            <w:tcW w:w="440" w:type="dxa"/>
            <w:vMerge/>
            <w:hideMark/>
          </w:tcPr>
          <w:p w:rsidR="0072103B" w:rsidRPr="0072103B" w:rsidRDefault="0072103B" w:rsidP="0072103B">
            <w:pPr>
              <w:spacing w:after="200" w:line="276" w:lineRule="auto"/>
              <w:rPr>
                <w:rFonts w:ascii="Calibri" w:eastAsia="Calibri" w:hAnsi="Calibri" w:cs="Calibri"/>
                <w:b/>
                <w:bCs/>
              </w:rPr>
            </w:pPr>
          </w:p>
        </w:tc>
        <w:tc>
          <w:tcPr>
            <w:tcW w:w="6129" w:type="dxa"/>
            <w:vMerge/>
            <w:hideMark/>
          </w:tcPr>
          <w:p w:rsidR="0072103B" w:rsidRPr="0072103B" w:rsidRDefault="0072103B" w:rsidP="0072103B">
            <w:pPr>
              <w:spacing w:after="200" w:line="276" w:lineRule="auto"/>
              <w:rPr>
                <w:rFonts w:ascii="Calibri" w:eastAsia="Calibri" w:hAnsi="Calibri" w:cs="Calibri"/>
                <w:b/>
                <w:bCs/>
              </w:rPr>
            </w:pPr>
          </w:p>
        </w:tc>
        <w:tc>
          <w:tcPr>
            <w:tcW w:w="1001" w:type="dxa"/>
            <w:vMerge/>
            <w:hideMark/>
          </w:tcPr>
          <w:p w:rsidR="0072103B" w:rsidRPr="0072103B" w:rsidRDefault="0072103B" w:rsidP="0072103B">
            <w:pPr>
              <w:spacing w:after="200" w:line="276" w:lineRule="auto"/>
              <w:rPr>
                <w:rFonts w:ascii="Calibri" w:eastAsia="Calibri" w:hAnsi="Calibri" w:cs="Calibri"/>
                <w:b/>
                <w:bCs/>
              </w:rPr>
            </w:pPr>
          </w:p>
        </w:tc>
        <w:tc>
          <w:tcPr>
            <w:tcW w:w="700" w:type="dxa"/>
            <w:vMerge/>
            <w:hideMark/>
          </w:tcPr>
          <w:p w:rsidR="0072103B" w:rsidRPr="0072103B" w:rsidRDefault="0072103B" w:rsidP="0072103B">
            <w:pPr>
              <w:spacing w:after="200" w:line="276" w:lineRule="auto"/>
              <w:rPr>
                <w:rFonts w:ascii="Calibri" w:eastAsia="Calibri" w:hAnsi="Calibri" w:cs="Calibri"/>
                <w:b/>
                <w:bCs/>
              </w:rPr>
            </w:pPr>
          </w:p>
        </w:tc>
        <w:tc>
          <w:tcPr>
            <w:tcW w:w="725" w:type="dxa"/>
            <w:vMerge/>
            <w:hideMark/>
          </w:tcPr>
          <w:p w:rsidR="0072103B" w:rsidRPr="0072103B" w:rsidRDefault="0072103B" w:rsidP="0072103B">
            <w:pPr>
              <w:spacing w:after="200" w:line="276" w:lineRule="auto"/>
              <w:rPr>
                <w:rFonts w:ascii="Calibri" w:eastAsia="Calibri" w:hAnsi="Calibri" w:cs="Calibri"/>
                <w:b/>
                <w:bCs/>
              </w:rPr>
            </w:pPr>
          </w:p>
        </w:tc>
        <w:tc>
          <w:tcPr>
            <w:tcW w:w="676" w:type="dxa"/>
            <w:vMerge/>
            <w:hideMark/>
          </w:tcPr>
          <w:p w:rsidR="0072103B" w:rsidRPr="0072103B" w:rsidRDefault="0072103B" w:rsidP="0072103B">
            <w:pPr>
              <w:spacing w:after="200" w:line="276" w:lineRule="auto"/>
              <w:rPr>
                <w:rFonts w:ascii="Calibri" w:eastAsia="Calibri" w:hAnsi="Calibri" w:cs="Calibri"/>
                <w:b/>
                <w:bCs/>
              </w:rPr>
            </w:pPr>
          </w:p>
        </w:tc>
      </w:tr>
      <w:tr w:rsidR="0072103B" w:rsidRPr="0072103B" w:rsidTr="0072103B">
        <w:trPr>
          <w:trHeight w:val="42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Switch Room Area</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PCC 1:2:4 under floor</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6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Providing and laying, CC Type ‘B,’ using Crush , laid in floor, slabs as under layer for Terrazzo / Stonolithic / tiles top finished.</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202.81</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Cft</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5.74</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Cum</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Tiles glazed 2'-0"X2'-0"(Master)</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102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Providing and laying in any color / printed / textured / glazed /non skid tiles exc 1600 sq cm each, on walls and floors, set in neat cement and joints grouted with white / colored cement, complete, all as specified Imported, Asian origin (China, Malaysia, Thailand or equivalent).</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811.25</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Sft</w:t>
            </w:r>
          </w:p>
        </w:tc>
        <w:tc>
          <w:tcPr>
            <w:tcW w:w="575"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lastRenderedPageBreak/>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75.39</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Sqm</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3</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Gypsum Ceiling 600mm x 600mm x 7.5mm thick</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765"/>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Supply and fix, Gypsum Ceiling 600mm x 600mm x 7.5mm thick, incl Aluminium Tee &amp; Aluminium angle, 25mm x 25mm x 1mm, incl hanger clips, jointing clips and 14 SWG, GI wire etc, complete.</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816.00</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Sft</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75.84</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Sqm</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4</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Glass Door (12 mm Glass) Ghani</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765"/>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xml:space="preserve">Supply &amp; fix, 12mm thick Plate Glass partition/door in any size incl all necessary accessories i.e. pivot machine, handle lock etc (partitions, where door will not be provided, be paid separately) </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70.00</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Sft</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6.51</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Sqm</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5</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Concealed Door Closer (Imported) for Glassdoor</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102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Supply and fix, Floor Concealed Door Closer (swing machine, single/double action), Best quality (Imported) 900. location, applicable for door width upto1250mm with load bearing range upto 150 kg, all as specified.</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2.00</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Each</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2.00</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Each</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6</w:t>
            </w:r>
          </w:p>
        </w:tc>
        <w:tc>
          <w:tcPr>
            <w:tcW w:w="6129"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Emulsion Paint ICI Dulux</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51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Removing white or colour wash and distemper from plastered / un-plastered surface.</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51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Surface preparation (for dampness) by provision of a film with Alkali Resisting primer on plastered wall or ceiling.</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51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xml:space="preserve">Two coats of painting of new or old such as walls including all detached attachment with plastic emulsion paint.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1140.00</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Sft</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105.91</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Sqm</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lastRenderedPageBreak/>
              <w:t>7</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Wiring for Light point Pakistan Cables</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765"/>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One fan point; one light point, one bell point, controlled by one switch, wiring complete, with PVC single core cable 1.5mm², supply and fixing, in  Surface PVC conduit.</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14.00</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Point</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8</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Ceiling LED light 12 Watts Phillips</w:t>
            </w:r>
          </w:p>
        </w:tc>
        <w:tc>
          <w:tcPr>
            <w:tcW w:w="1001"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P/F Ceiling light complete as directed by Engineer-incharge.</w:t>
            </w:r>
          </w:p>
        </w:tc>
        <w:tc>
          <w:tcPr>
            <w:tcW w:w="1001"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14.00</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Nos</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9</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Switch plate (Clipsal) 1-socket and 5-switches</w:t>
            </w:r>
          </w:p>
        </w:tc>
        <w:tc>
          <w:tcPr>
            <w:tcW w:w="1001"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6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Providing and fixing switch plate (Clipsal) i/c steel or plastic box with 1-socket and 5-switches imported</w:t>
            </w:r>
          </w:p>
        </w:tc>
        <w:tc>
          <w:tcPr>
            <w:tcW w:w="1001"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4.00</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No</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10</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LED Bulb 20 Watts Phillips</w:t>
            </w:r>
          </w:p>
        </w:tc>
        <w:tc>
          <w:tcPr>
            <w:tcW w:w="1001"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P/F LED Bulbs 20 Watt (Philips) for wlls</w:t>
            </w:r>
          </w:p>
        </w:tc>
        <w:tc>
          <w:tcPr>
            <w:tcW w:w="1001"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20.00</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Nos</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11</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LED Search light 50 Watts (Osaka)</w:t>
            </w:r>
          </w:p>
        </w:tc>
        <w:tc>
          <w:tcPr>
            <w:tcW w:w="100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51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Providing and fixing Osaka flood light   with 1 x 50W comlete in all resects as directed by EngineerIncharge.</w:t>
            </w:r>
          </w:p>
        </w:tc>
        <w:tc>
          <w:tcPr>
            <w:tcW w:w="100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1.00</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Nos</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42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Main Corridoor </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12</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Glass Door (12 mm Glass) Ghani</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765"/>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xml:space="preserve">Supply &amp; fix, 12mm thick Plate Glass partition/door in any size incl all necessary accessories i.e. pivot machine, handle lock etc (partitions, where door will not be provided, be paid separately) </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141.00</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Sft</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13.10</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Sqm</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13</w:t>
            </w:r>
          </w:p>
        </w:tc>
        <w:tc>
          <w:tcPr>
            <w:tcW w:w="6129"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Emulsion Paint ICI Dulux</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51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lastRenderedPageBreak/>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Removing white or colour wash and distemper from plastered / un-plastered surface.</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51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xml:space="preserve">Two coats of painting of new or old such as walls including all detached attachment with plastic emulsion paint.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477.50</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Sft</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44.36</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Sqm</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14</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Glass Door (12 mm Glass) Ghani</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765"/>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xml:space="preserve">Supply &amp; fix, 12mm thick Plate Glass partition/door in any size incl all necessary accessories i.e. pivot machine, handle lock etc (partitions, where door will not be provided, be paid separately) </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75.20</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Sft</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6.99</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Sqm</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15</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Wiring for Light point Pakistan Cables</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765"/>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One fan point; one light point, one bell point, controlled by one switch, wiring complete, with PVC single core cable 1.5mm², supply and fixing, in  Surface PVC conduit.</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6.00</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Point</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16</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Ceiling LED light 12 Watts Phillips</w:t>
            </w:r>
          </w:p>
        </w:tc>
        <w:tc>
          <w:tcPr>
            <w:tcW w:w="1001"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P/F Ceiling light complete as directed by Engineer-incharge.</w:t>
            </w:r>
          </w:p>
        </w:tc>
        <w:tc>
          <w:tcPr>
            <w:tcW w:w="1001"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6.00</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Nos</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17</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Switch plate (Clipsal) 1-socket and 5-switches</w:t>
            </w:r>
          </w:p>
        </w:tc>
        <w:tc>
          <w:tcPr>
            <w:tcW w:w="1001"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6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Providing and fixing switch plate (Clipsal) i/c steel or plastic box with 1-socket and 5-switches imported</w:t>
            </w:r>
          </w:p>
        </w:tc>
        <w:tc>
          <w:tcPr>
            <w:tcW w:w="1001"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1.00</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No</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18</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Iron Gate</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Iron Sliding Gate</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32.00</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Sft</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lastRenderedPageBreak/>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32.00</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Sft</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42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Civil Work (Closing of Ventelater)</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19</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BB masonry in super structure</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51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Burnt brick work, in wall over 115mm thick, laid and jointed in CM 1.3, straight or to curve with inner radius of 6m and over, up to G.F roof level.</w:t>
            </w:r>
          </w:p>
        </w:tc>
        <w:tc>
          <w:tcPr>
            <w:tcW w:w="1001"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54.00</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Cft</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1.53</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Cum</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20</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13mm thick Cement Plaster</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13mm thick Cement Plaster 1:6, finished as specified.</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87.00</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Sft</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8.09</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Sqm</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21</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Tranch Excavation</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12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Excavation as in Hard Soil upto 1.5 M depth, in foundation and pipe trenches upto 1.5 M wide, in shafts, wells and independent holes upto 30 sqm each and throw earth clear of edges of excavation within 10m.</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15.00</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Cft</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0.42</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Cum</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22</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PCC 1:2:4 under floor</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6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Providing and laying, CC Type ‘B,’ using Crush , laid in floor, slabs as under layer for Terrazzo / Stonolithic / tiles top finished.</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103.65</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Cft</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2.94</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Cum</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23</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PVC Pipe</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6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uPVC Pressure pipe, 75mm dia, Class B, complete, Z-joint with rubber ring, (excl excavation), supply and fixing.</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lastRenderedPageBreak/>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91.00</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Rft</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27.74</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M</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24</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PVC Pipe</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6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uPVC, Long Radius Bend, 900-450-1350, 75 mm dia, for uPVC pipe Class B, supply and fixing.</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6.00</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Each</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6.00</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Each</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6.00</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Each</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25</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Earth Pit </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Repair of Earth Pit</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1.00</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Job</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1.00</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Job</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42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Roof treatment</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26</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Removing Mud from roof</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Removing mud from roofs, incl plastering and leeping, if any.</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1639.38</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Cft</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46.42</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Cum</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27</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Bitumen 10/20</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51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One coat of water proofing compound, using Bitumen 10/20, applied hot @ 4.90 Kg /10sqm</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xml:space="preserve">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3278.75</w:t>
            </w:r>
          </w:p>
        </w:tc>
        <w:tc>
          <w:tcPr>
            <w:tcW w:w="70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Sft</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304.72</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Sqm</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28</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Screeding 50mm thick</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51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Providing and laying, Screed bed 50 mm thick on bond breaking material as specified.</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3278.75</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Cft</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lastRenderedPageBreak/>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304.72</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Sft</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29</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Marble patty</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51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Supply and fix, 8-10 mm thick and 40 mm wide marble patty, as dividing strip in floors.</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629.50</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Rft</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191.86</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Mtr</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30</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PCC Gola</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51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Providing and laying, CC Type ‘C’, as in floor, slabs, surface finished smooth with neat cement and steel trowel, using crushed or broken stone.</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29.81</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Cft</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0.84</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Cum</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31</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Rain water pipe</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51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uPVC pressure pipe, 100mm dia, Class C, complete, with solvent cement joint, (excl excavation), supply and fixing.</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26.00</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Rft</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7.92</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Mtr</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32</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Disposal of Metrial/mulba etc</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575"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765"/>
        </w:trPr>
        <w:tc>
          <w:tcPr>
            <w:tcW w:w="440"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Load “materials” (like demolished brick bats, bricks, sand and bitumen etc) on truck/ trolley or any other means, carry upto 100 M or part thereof, unload and stack or spread.</w:t>
            </w:r>
          </w:p>
        </w:tc>
        <w:tc>
          <w:tcPr>
            <w:tcW w:w="1001"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700" w:type="dxa"/>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575" w:type="dxa"/>
            <w:noWrap/>
            <w:hideMark/>
          </w:tcPr>
          <w:p w:rsidR="0072103B" w:rsidRPr="0072103B" w:rsidRDefault="0072103B" w:rsidP="0072103B">
            <w:pPr>
              <w:spacing w:after="200" w:line="276" w:lineRule="auto"/>
              <w:rPr>
                <w:rFonts w:ascii="Calibri" w:eastAsia="Calibri" w:hAnsi="Calibri" w:cs="Calibri"/>
              </w:rPr>
            </w:pPr>
            <w:r w:rsidRPr="0072103B">
              <w:rPr>
                <w:rFonts w:ascii="Calibri" w:eastAsia="Calibri" w:hAnsi="Calibri" w:cs="Calibri"/>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F  P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1,639.38</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Cft</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r w:rsidR="0072103B" w:rsidRPr="0072103B" w:rsidTr="0072103B">
        <w:trPr>
          <w:trHeight w:val="300"/>
        </w:trPr>
        <w:tc>
          <w:tcPr>
            <w:tcW w:w="44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6129"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Total     M  K  S </w:t>
            </w:r>
          </w:p>
        </w:tc>
        <w:tc>
          <w:tcPr>
            <w:tcW w:w="1001"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46.43</w:t>
            </w:r>
          </w:p>
        </w:tc>
        <w:tc>
          <w:tcPr>
            <w:tcW w:w="700"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xml:space="preserve"> Cum</w:t>
            </w:r>
          </w:p>
        </w:tc>
        <w:tc>
          <w:tcPr>
            <w:tcW w:w="575" w:type="dxa"/>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c>
          <w:tcPr>
            <w:tcW w:w="826" w:type="dxa"/>
            <w:noWrap/>
            <w:hideMark/>
          </w:tcPr>
          <w:p w:rsidR="0072103B" w:rsidRPr="0072103B" w:rsidRDefault="0072103B" w:rsidP="0072103B">
            <w:pPr>
              <w:spacing w:after="200" w:line="276" w:lineRule="auto"/>
              <w:rPr>
                <w:rFonts w:ascii="Calibri" w:eastAsia="Calibri" w:hAnsi="Calibri" w:cs="Calibri"/>
                <w:b/>
                <w:bCs/>
              </w:rPr>
            </w:pPr>
            <w:r w:rsidRPr="0072103B">
              <w:rPr>
                <w:rFonts w:ascii="Calibri" w:eastAsia="Calibri" w:hAnsi="Calibri" w:cs="Calibri"/>
                <w:b/>
                <w:bCs/>
              </w:rPr>
              <w:t> </w:t>
            </w:r>
          </w:p>
        </w:tc>
      </w:tr>
    </w:tbl>
    <w:p w:rsidR="0072103B" w:rsidRDefault="0072103B">
      <w:pPr>
        <w:spacing w:after="200" w:line="276" w:lineRule="auto"/>
        <w:rPr>
          <w:rFonts w:ascii="Calibri" w:eastAsia="Calibri" w:hAnsi="Calibri" w:cs="Calibri"/>
        </w:rPr>
      </w:pPr>
    </w:p>
    <w:sectPr w:rsidR="00721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1"/>
    <w:multiLevelType w:val="multilevel"/>
    <w:tmpl w:val="10A01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D5705"/>
    <w:multiLevelType w:val="multilevel"/>
    <w:tmpl w:val="499A0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C7180"/>
    <w:multiLevelType w:val="multilevel"/>
    <w:tmpl w:val="34808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FF73C8"/>
    <w:multiLevelType w:val="multilevel"/>
    <w:tmpl w:val="3AE4C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233ADE"/>
    <w:multiLevelType w:val="multilevel"/>
    <w:tmpl w:val="0FFA5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F33574"/>
    <w:multiLevelType w:val="multilevel"/>
    <w:tmpl w:val="B2CA7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2C705F"/>
    <w:multiLevelType w:val="multilevel"/>
    <w:tmpl w:val="84AE8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305998"/>
    <w:multiLevelType w:val="multilevel"/>
    <w:tmpl w:val="C9F09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D14FF8"/>
    <w:multiLevelType w:val="multilevel"/>
    <w:tmpl w:val="3B36F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1644F5"/>
    <w:multiLevelType w:val="multilevel"/>
    <w:tmpl w:val="517A44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
  </w:num>
  <w:num w:numId="4">
    <w:abstractNumId w:val="6"/>
  </w:num>
  <w:num w:numId="5">
    <w:abstractNumId w:val="3"/>
  </w:num>
  <w:num w:numId="6">
    <w:abstractNumId w:val="9"/>
  </w:num>
  <w:num w:numId="7">
    <w:abstractNumId w:val="2"/>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83"/>
    <w:rsid w:val="001601C7"/>
    <w:rsid w:val="00366783"/>
    <w:rsid w:val="00386919"/>
    <w:rsid w:val="0072103B"/>
    <w:rsid w:val="00CB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C643"/>
  <w15:docId w15:val="{7887793E-5596-4E89-8E1A-743634DE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2103B"/>
    <w:rPr>
      <w:color w:val="0000FF"/>
      <w:u w:val="single"/>
    </w:rPr>
  </w:style>
  <w:style w:type="character" w:styleId="FollowedHyperlink">
    <w:name w:val="FollowedHyperlink"/>
    <w:basedOn w:val="DefaultParagraphFont"/>
    <w:uiPriority w:val="99"/>
    <w:semiHidden/>
    <w:unhideWhenUsed/>
    <w:rsid w:val="0072103B"/>
    <w:rPr>
      <w:color w:val="800080"/>
      <w:u w:val="single"/>
    </w:rPr>
  </w:style>
  <w:style w:type="paragraph" w:customStyle="1" w:styleId="msonormal0">
    <w:name w:val="msonormal"/>
    <w:basedOn w:val="Normal"/>
    <w:rsid w:val="007210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2103B"/>
    <w:pPr>
      <w:spacing w:before="100" w:beforeAutospacing="1" w:after="100" w:afterAutospacing="1" w:line="240" w:lineRule="auto"/>
    </w:pPr>
    <w:rPr>
      <w:rFonts w:ascii="Calibri" w:eastAsia="Times New Roman" w:hAnsi="Calibri" w:cs="Times New Roman"/>
      <w:b/>
      <w:bCs/>
      <w:color w:val="000000"/>
      <w:sz w:val="24"/>
      <w:szCs w:val="24"/>
    </w:rPr>
  </w:style>
  <w:style w:type="paragraph" w:customStyle="1" w:styleId="xl157">
    <w:name w:val="xl157"/>
    <w:basedOn w:val="Normal"/>
    <w:rsid w:val="0072103B"/>
    <w:pPr>
      <w:spacing w:before="100" w:beforeAutospacing="1" w:after="100" w:afterAutospacing="1" w:line="240" w:lineRule="auto"/>
    </w:pPr>
    <w:rPr>
      <w:rFonts w:ascii="Arial" w:eastAsia="Times New Roman" w:hAnsi="Arial" w:cs="Arial"/>
      <w:sz w:val="20"/>
      <w:szCs w:val="20"/>
    </w:rPr>
  </w:style>
  <w:style w:type="paragraph" w:customStyle="1" w:styleId="xl158">
    <w:name w:val="xl158"/>
    <w:basedOn w:val="Normal"/>
    <w:rsid w:val="0072103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7210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0">
    <w:name w:val="xl160"/>
    <w:basedOn w:val="Normal"/>
    <w:rsid w:val="007210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1">
    <w:name w:val="xl161"/>
    <w:basedOn w:val="Normal"/>
    <w:rsid w:val="0072103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Normal"/>
    <w:rsid w:val="007210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Normal"/>
    <w:rsid w:val="007210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4">
    <w:name w:val="xl164"/>
    <w:basedOn w:val="Normal"/>
    <w:rsid w:val="007210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Normal"/>
    <w:rsid w:val="0072103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67">
    <w:name w:val="xl167"/>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68">
    <w:name w:val="xl168"/>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69">
    <w:name w:val="xl169"/>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0">
    <w:name w:val="xl170"/>
    <w:basedOn w:val="Normal"/>
    <w:rsid w:val="0072103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1">
    <w:name w:val="xl171"/>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2">
    <w:name w:val="xl172"/>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3">
    <w:name w:val="xl173"/>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4">
    <w:name w:val="xl174"/>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5">
    <w:name w:val="xl175"/>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176">
    <w:name w:val="xl176"/>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7">
    <w:name w:val="xl177"/>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78">
    <w:name w:val="xl178"/>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9">
    <w:name w:val="xl179"/>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0">
    <w:name w:val="xl180"/>
    <w:basedOn w:val="Normal"/>
    <w:rsid w:val="007210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1">
    <w:name w:val="xl181"/>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2">
    <w:name w:val="xl182"/>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3">
    <w:name w:val="xl183"/>
    <w:basedOn w:val="Normal"/>
    <w:rsid w:val="007210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84">
    <w:name w:val="xl184"/>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85">
    <w:name w:val="xl185"/>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86">
    <w:name w:val="xl186"/>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7">
    <w:name w:val="xl187"/>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188">
    <w:name w:val="xl188"/>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89">
    <w:name w:val="xl189"/>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0">
    <w:name w:val="xl190"/>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1">
    <w:name w:val="xl191"/>
    <w:basedOn w:val="Normal"/>
    <w:rsid w:val="007210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2">
    <w:name w:val="xl192"/>
    <w:basedOn w:val="Normal"/>
    <w:rsid w:val="0072103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193">
    <w:name w:val="xl193"/>
    <w:basedOn w:val="Normal"/>
    <w:rsid w:val="007210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4">
    <w:name w:val="xl194"/>
    <w:basedOn w:val="Normal"/>
    <w:rsid w:val="007210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5">
    <w:name w:val="xl195"/>
    <w:basedOn w:val="Normal"/>
    <w:rsid w:val="0072103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6">
    <w:name w:val="xl196"/>
    <w:basedOn w:val="Normal"/>
    <w:rsid w:val="007210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7">
    <w:name w:val="xl197"/>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8">
    <w:name w:val="xl198"/>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9">
    <w:name w:val="xl199"/>
    <w:basedOn w:val="Normal"/>
    <w:rsid w:val="007210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0">
    <w:name w:val="xl200"/>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201">
    <w:name w:val="xl201"/>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02">
    <w:name w:val="xl202"/>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03">
    <w:name w:val="xl203"/>
    <w:basedOn w:val="Normal"/>
    <w:rsid w:val="007210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Normal"/>
    <w:rsid w:val="007210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05">
    <w:name w:val="xl205"/>
    <w:basedOn w:val="Normal"/>
    <w:rsid w:val="0072103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06">
    <w:name w:val="xl206"/>
    <w:basedOn w:val="Normal"/>
    <w:rsid w:val="007210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07">
    <w:name w:val="xl207"/>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8">
    <w:name w:val="xl208"/>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9">
    <w:name w:val="xl209"/>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10">
    <w:name w:val="xl210"/>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11">
    <w:name w:val="xl211"/>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12">
    <w:name w:val="xl212"/>
    <w:basedOn w:val="Normal"/>
    <w:rsid w:val="007210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13">
    <w:name w:val="xl213"/>
    <w:basedOn w:val="Normal"/>
    <w:rsid w:val="007210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4">
    <w:name w:val="xl214"/>
    <w:basedOn w:val="Normal"/>
    <w:rsid w:val="007210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15">
    <w:name w:val="xl215"/>
    <w:basedOn w:val="Normal"/>
    <w:rsid w:val="007210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16">
    <w:name w:val="xl216"/>
    <w:basedOn w:val="Normal"/>
    <w:rsid w:val="007210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17">
    <w:name w:val="xl217"/>
    <w:basedOn w:val="Normal"/>
    <w:rsid w:val="007210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8">
    <w:name w:val="xl218"/>
    <w:basedOn w:val="Normal"/>
    <w:rsid w:val="0072103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19">
    <w:name w:val="xl219"/>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0">
    <w:name w:val="xl220"/>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221">
    <w:name w:val="xl221"/>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2">
    <w:name w:val="xl222"/>
    <w:basedOn w:val="Normal"/>
    <w:rsid w:val="007210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3">
    <w:name w:val="xl223"/>
    <w:basedOn w:val="Normal"/>
    <w:rsid w:val="007210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224">
    <w:name w:val="xl224"/>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25">
    <w:name w:val="xl225"/>
    <w:basedOn w:val="Normal"/>
    <w:rsid w:val="007210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Normal"/>
    <w:rsid w:val="007210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27">
    <w:name w:val="xl227"/>
    <w:basedOn w:val="Normal"/>
    <w:rsid w:val="007210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28">
    <w:name w:val="xl228"/>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32"/>
      <w:szCs w:val="32"/>
    </w:rPr>
  </w:style>
  <w:style w:type="paragraph" w:customStyle="1" w:styleId="xl229">
    <w:name w:val="xl229"/>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230">
    <w:name w:val="xl230"/>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31">
    <w:name w:val="xl231"/>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2">
    <w:name w:val="xl232"/>
    <w:basedOn w:val="Normal"/>
    <w:rsid w:val="007210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3">
    <w:name w:val="xl233"/>
    <w:basedOn w:val="Normal"/>
    <w:rsid w:val="0072103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234">
    <w:name w:val="xl234"/>
    <w:basedOn w:val="Normal"/>
    <w:rsid w:val="007210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35">
    <w:name w:val="xl235"/>
    <w:basedOn w:val="Normal"/>
    <w:rsid w:val="007210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36">
    <w:name w:val="xl236"/>
    <w:basedOn w:val="Normal"/>
    <w:rsid w:val="007210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37">
    <w:name w:val="xl237"/>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238">
    <w:name w:val="xl238"/>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9">
    <w:name w:val="xl239"/>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40">
    <w:name w:val="xl240"/>
    <w:basedOn w:val="Normal"/>
    <w:rsid w:val="007210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41">
    <w:name w:val="xl241"/>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42">
    <w:name w:val="xl242"/>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43">
    <w:name w:val="xl243"/>
    <w:basedOn w:val="Normal"/>
    <w:rsid w:val="007210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44">
    <w:name w:val="xl244"/>
    <w:basedOn w:val="Normal"/>
    <w:rsid w:val="007210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45">
    <w:name w:val="xl245"/>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46">
    <w:name w:val="xl246"/>
    <w:basedOn w:val="Normal"/>
    <w:rsid w:val="0072103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47">
    <w:name w:val="xl247"/>
    <w:basedOn w:val="Normal"/>
    <w:rsid w:val="007210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48">
    <w:name w:val="xl248"/>
    <w:basedOn w:val="Normal"/>
    <w:rsid w:val="007210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49">
    <w:name w:val="xl249"/>
    <w:basedOn w:val="Normal"/>
    <w:rsid w:val="0072103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50">
    <w:name w:val="xl250"/>
    <w:basedOn w:val="Normal"/>
    <w:rsid w:val="007210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1">
    <w:name w:val="xl251"/>
    <w:basedOn w:val="Normal"/>
    <w:rsid w:val="007210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2">
    <w:name w:val="xl252"/>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253">
    <w:name w:val="xl253"/>
    <w:basedOn w:val="Normal"/>
    <w:rsid w:val="007210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54">
    <w:name w:val="xl254"/>
    <w:basedOn w:val="Normal"/>
    <w:rsid w:val="007210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5">
    <w:name w:val="xl255"/>
    <w:basedOn w:val="Normal"/>
    <w:rsid w:val="0072103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56">
    <w:name w:val="xl256"/>
    <w:basedOn w:val="Normal"/>
    <w:rsid w:val="0072103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7">
    <w:name w:val="xl257"/>
    <w:basedOn w:val="Normal"/>
    <w:rsid w:val="007210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58">
    <w:name w:val="xl258"/>
    <w:basedOn w:val="Normal"/>
    <w:rsid w:val="007210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7210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60">
    <w:name w:val="xl260"/>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261">
    <w:name w:val="xl261"/>
    <w:basedOn w:val="Normal"/>
    <w:rsid w:val="007210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62">
    <w:name w:val="xl262"/>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3">
    <w:name w:val="xl263"/>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4">
    <w:name w:val="xl264"/>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5">
    <w:name w:val="xl265"/>
    <w:basedOn w:val="Normal"/>
    <w:rsid w:val="0072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266">
    <w:name w:val="xl266"/>
    <w:basedOn w:val="Normal"/>
    <w:rsid w:val="0072103B"/>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Calisto MT" w:eastAsia="Times New Roman" w:hAnsi="Calisto MT" w:cs="Times New Roman"/>
      <w:sz w:val="32"/>
      <w:szCs w:val="32"/>
    </w:rPr>
  </w:style>
  <w:style w:type="paragraph" w:customStyle="1" w:styleId="xl267">
    <w:name w:val="xl267"/>
    <w:basedOn w:val="Normal"/>
    <w:rsid w:val="0072103B"/>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Calisto MT" w:eastAsia="Times New Roman" w:hAnsi="Calisto MT" w:cs="Times New Roman"/>
      <w:sz w:val="32"/>
      <w:szCs w:val="32"/>
    </w:rPr>
  </w:style>
  <w:style w:type="paragraph" w:customStyle="1" w:styleId="xl268">
    <w:name w:val="xl268"/>
    <w:basedOn w:val="Normal"/>
    <w:rsid w:val="0072103B"/>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alisto MT" w:eastAsia="Times New Roman" w:hAnsi="Calisto MT" w:cs="Times New Roman"/>
      <w:sz w:val="32"/>
      <w:szCs w:val="32"/>
    </w:rPr>
  </w:style>
  <w:style w:type="paragraph" w:customStyle="1" w:styleId="xl269">
    <w:name w:val="xl269"/>
    <w:basedOn w:val="Normal"/>
    <w:rsid w:val="0072103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0">
    <w:name w:val="xl270"/>
    <w:basedOn w:val="Normal"/>
    <w:rsid w:val="0072103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1">
    <w:name w:val="xl271"/>
    <w:basedOn w:val="Normal"/>
    <w:rsid w:val="0072103B"/>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5427">
      <w:bodyDiv w:val="1"/>
      <w:marLeft w:val="0"/>
      <w:marRight w:val="0"/>
      <w:marTop w:val="0"/>
      <w:marBottom w:val="0"/>
      <w:divBdr>
        <w:top w:val="none" w:sz="0" w:space="0" w:color="auto"/>
        <w:left w:val="none" w:sz="0" w:space="0" w:color="auto"/>
        <w:bottom w:val="none" w:sz="0" w:space="0" w:color="auto"/>
        <w:right w:val="none" w:sz="0" w:space="0" w:color="auto"/>
      </w:divBdr>
    </w:div>
    <w:div w:id="1588883258">
      <w:bodyDiv w:val="1"/>
      <w:marLeft w:val="0"/>
      <w:marRight w:val="0"/>
      <w:marTop w:val="0"/>
      <w:marBottom w:val="0"/>
      <w:divBdr>
        <w:top w:val="none" w:sz="0" w:space="0" w:color="auto"/>
        <w:left w:val="none" w:sz="0" w:space="0" w:color="auto"/>
        <w:bottom w:val="none" w:sz="0" w:space="0" w:color="auto"/>
        <w:right w:val="none" w:sz="0" w:space="0" w:color="auto"/>
      </w:divBdr>
    </w:div>
    <w:div w:id="1682857655">
      <w:bodyDiv w:val="1"/>
      <w:marLeft w:val="0"/>
      <w:marRight w:val="0"/>
      <w:marTop w:val="0"/>
      <w:marBottom w:val="0"/>
      <w:divBdr>
        <w:top w:val="none" w:sz="0" w:space="0" w:color="auto"/>
        <w:left w:val="none" w:sz="0" w:space="0" w:color="auto"/>
        <w:bottom w:val="none" w:sz="0" w:space="0" w:color="auto"/>
        <w:right w:val="none" w:sz="0" w:space="0" w:color="auto"/>
      </w:divBdr>
    </w:div>
    <w:div w:id="1794400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r.Hussain1@ptcl.net.pk" TargetMode="External"/><Relationship Id="rId5" Type="http://schemas.openxmlformats.org/officeDocument/2006/relationships/hyperlink" Target="http://www.ptcl.com.pk/med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Noman/Manager (Regional Procurement) NTR-I/PTCL</dc:creator>
  <cp:lastModifiedBy>Asad Noman/Manager (Regional Procurement) NTR-I/PTCL</cp:lastModifiedBy>
  <cp:revision>5</cp:revision>
  <dcterms:created xsi:type="dcterms:W3CDTF">2019-10-19T05:41:00Z</dcterms:created>
  <dcterms:modified xsi:type="dcterms:W3CDTF">2019-10-19T05:53:00Z</dcterms:modified>
</cp:coreProperties>
</file>