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B1" w:rsidRPr="003473D5" w:rsidRDefault="003007B1" w:rsidP="00221BC9">
      <w:pPr>
        <w:jc w:val="center"/>
        <w:rPr>
          <w:rFonts w:asciiTheme="minorHAnsi" w:hAnsiTheme="minorHAnsi" w:cs="Tahoma"/>
          <w:b/>
          <w:sz w:val="28"/>
          <w:u w:val="single"/>
        </w:rPr>
      </w:pPr>
      <w:r w:rsidRPr="003473D5">
        <w:rPr>
          <w:rFonts w:asciiTheme="minorHAnsi" w:hAnsiTheme="minorHAnsi" w:cs="Tahoma"/>
          <w:b/>
          <w:sz w:val="28"/>
          <w:u w:val="single"/>
        </w:rPr>
        <w:t>TENDER NOTICE</w:t>
      </w:r>
      <w:r w:rsidR="00390A5E" w:rsidRPr="003473D5">
        <w:rPr>
          <w:rFonts w:asciiTheme="minorHAnsi" w:hAnsiTheme="minorHAnsi" w:cs="Tahoma"/>
          <w:b/>
          <w:sz w:val="28"/>
          <w:u w:val="single"/>
        </w:rPr>
        <w:t xml:space="preserve"> </w:t>
      </w:r>
      <w:r w:rsidR="00761AA8">
        <w:rPr>
          <w:rFonts w:asciiTheme="minorHAnsi" w:hAnsiTheme="minorHAnsi" w:cs="Tahoma"/>
          <w:b/>
          <w:sz w:val="28"/>
          <w:u w:val="single"/>
        </w:rPr>
        <w:t xml:space="preserve">FOR </w:t>
      </w:r>
      <w:r w:rsidR="00C24E5A" w:rsidRPr="00C24E5A">
        <w:rPr>
          <w:rFonts w:asciiTheme="minorHAnsi" w:hAnsiTheme="minorHAnsi" w:cs="Tahoma"/>
          <w:b/>
          <w:sz w:val="28"/>
          <w:u w:val="single"/>
        </w:rPr>
        <w:t>HIRING OF SERVICES FOR BILL DISTRIBUTION (COURIER)</w:t>
      </w:r>
      <w:r w:rsidR="00707855">
        <w:rPr>
          <w:rFonts w:asciiTheme="minorHAnsi" w:hAnsiTheme="minorHAnsi" w:cs="Tahoma"/>
          <w:b/>
          <w:sz w:val="28"/>
          <w:u w:val="single"/>
        </w:rPr>
        <w:t xml:space="preserve"> </w:t>
      </w:r>
      <w:r w:rsidR="00641283">
        <w:rPr>
          <w:rFonts w:asciiTheme="minorHAnsi" w:hAnsiTheme="minorHAnsi" w:cs="Tahoma"/>
          <w:b/>
          <w:sz w:val="28"/>
          <w:u w:val="single"/>
        </w:rPr>
        <w:t>IN</w:t>
      </w:r>
      <w:r w:rsidR="000A1D98">
        <w:rPr>
          <w:rFonts w:asciiTheme="minorHAnsi" w:hAnsiTheme="minorHAnsi" w:cs="Tahoma"/>
          <w:b/>
          <w:sz w:val="28"/>
          <w:u w:val="single"/>
        </w:rPr>
        <w:t xml:space="preserve"> </w:t>
      </w:r>
      <w:r w:rsidR="001B4C52">
        <w:rPr>
          <w:rFonts w:asciiTheme="minorHAnsi" w:hAnsiTheme="minorHAnsi" w:cs="Tahoma"/>
          <w:b/>
          <w:sz w:val="28"/>
          <w:u w:val="single"/>
        </w:rPr>
        <w:t xml:space="preserve">PTCL </w:t>
      </w:r>
      <w:r w:rsidR="007232A5">
        <w:rPr>
          <w:rFonts w:asciiTheme="minorHAnsi" w:hAnsiTheme="minorHAnsi" w:cs="Tahoma"/>
          <w:b/>
          <w:sz w:val="28"/>
          <w:u w:val="single"/>
        </w:rPr>
        <w:t>SUKKUR</w:t>
      </w:r>
      <w:r w:rsidR="001B4C52">
        <w:rPr>
          <w:rFonts w:asciiTheme="minorHAnsi" w:hAnsiTheme="minorHAnsi" w:cs="Tahoma"/>
          <w:b/>
          <w:sz w:val="28"/>
          <w:u w:val="single"/>
        </w:rPr>
        <w:t xml:space="preserve"> Region</w:t>
      </w:r>
      <w:r w:rsidR="007232A5">
        <w:rPr>
          <w:rFonts w:asciiTheme="minorHAnsi" w:hAnsiTheme="minorHAnsi" w:cs="Tahoma"/>
          <w:b/>
          <w:sz w:val="28"/>
          <w:u w:val="single"/>
        </w:rPr>
        <w:t xml:space="preserve"> (S</w:t>
      </w:r>
      <w:r w:rsidR="00BD7321">
        <w:rPr>
          <w:rFonts w:asciiTheme="minorHAnsi" w:hAnsiTheme="minorHAnsi" w:cs="Tahoma"/>
          <w:b/>
          <w:sz w:val="28"/>
          <w:u w:val="single"/>
        </w:rPr>
        <w:t>TR)</w:t>
      </w:r>
    </w:p>
    <w:p w:rsidR="00430D1A" w:rsidRPr="003473D5" w:rsidRDefault="00430D1A" w:rsidP="00430D1A">
      <w:pPr>
        <w:rPr>
          <w:rFonts w:asciiTheme="minorHAnsi" w:hAnsiTheme="minorHAnsi"/>
          <w:sz w:val="28"/>
        </w:rPr>
      </w:pPr>
    </w:p>
    <w:p w:rsidR="003007B1" w:rsidRPr="003473D5" w:rsidRDefault="007232A5" w:rsidP="00C24E5A">
      <w:pPr>
        <w:jc w:val="center"/>
        <w:rPr>
          <w:rFonts w:asciiTheme="minorHAnsi" w:hAnsiTheme="minorHAnsi" w:cs="Tahoma"/>
          <w:b/>
          <w:sz w:val="28"/>
          <w:u w:val="single"/>
        </w:rPr>
      </w:pPr>
      <w:r>
        <w:rPr>
          <w:rFonts w:asciiTheme="minorHAnsi" w:hAnsiTheme="minorHAnsi" w:cs="Tahoma"/>
          <w:b/>
          <w:sz w:val="28"/>
          <w:u w:val="single"/>
        </w:rPr>
        <w:t>RPC-S</w:t>
      </w:r>
      <w:r w:rsidR="00C24E5A" w:rsidRPr="00C24E5A">
        <w:rPr>
          <w:rFonts w:asciiTheme="minorHAnsi" w:hAnsiTheme="minorHAnsi" w:cs="Tahoma"/>
          <w:b/>
          <w:sz w:val="28"/>
          <w:u w:val="single"/>
        </w:rPr>
        <w:t>TR.</w:t>
      </w:r>
      <w:r>
        <w:rPr>
          <w:rFonts w:asciiTheme="minorHAnsi" w:hAnsiTheme="minorHAnsi" w:cs="Tahoma"/>
          <w:b/>
          <w:sz w:val="28"/>
          <w:u w:val="single"/>
        </w:rPr>
        <w:t>/BD</w:t>
      </w:r>
      <w:r w:rsidR="00C24E5A" w:rsidRPr="00C24E5A">
        <w:rPr>
          <w:rFonts w:asciiTheme="minorHAnsi" w:hAnsiTheme="minorHAnsi" w:cs="Tahoma"/>
          <w:b/>
          <w:sz w:val="28"/>
          <w:u w:val="single"/>
        </w:rPr>
        <w:t>/2019/1</w:t>
      </w:r>
    </w:p>
    <w:p w:rsidR="00C24E5A" w:rsidRDefault="00C24E5A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Sealed tenders are invited from vendors registered with PTCL for </w:t>
      </w:r>
      <w:r w:rsidR="00761AA8" w:rsidRPr="000C235D">
        <w:rPr>
          <w:rFonts w:asciiTheme="minorHAnsi" w:hAnsiTheme="minorHAnsi" w:cs="Tahoma"/>
          <w:b/>
        </w:rPr>
        <w:t>“</w:t>
      </w:r>
      <w:r w:rsidR="00BD7321" w:rsidRPr="00BD7321">
        <w:rPr>
          <w:rFonts w:asciiTheme="minorHAnsi" w:hAnsiTheme="minorHAnsi" w:cs="Tahoma"/>
          <w:b/>
        </w:rPr>
        <w:t xml:space="preserve">Tender Notice </w:t>
      </w:r>
      <w:r w:rsidR="005319F0" w:rsidRPr="00BD7321">
        <w:rPr>
          <w:rFonts w:asciiTheme="minorHAnsi" w:hAnsiTheme="minorHAnsi" w:cs="Tahoma"/>
          <w:b/>
        </w:rPr>
        <w:t>for Hiring of Services for</w:t>
      </w:r>
      <w:r w:rsidR="00BD7321" w:rsidRPr="00BD7321">
        <w:rPr>
          <w:rFonts w:asciiTheme="minorHAnsi" w:hAnsiTheme="minorHAnsi" w:cs="Tahoma"/>
          <w:b/>
        </w:rPr>
        <w:t xml:space="preserve"> Bill Distribut</w:t>
      </w:r>
      <w:r w:rsidR="00BD7321">
        <w:rPr>
          <w:rFonts w:asciiTheme="minorHAnsi" w:hAnsiTheme="minorHAnsi" w:cs="Tahoma"/>
          <w:b/>
        </w:rPr>
        <w:t xml:space="preserve">ion (Courier) In </w:t>
      </w:r>
      <w:r w:rsidR="007232A5">
        <w:rPr>
          <w:rFonts w:asciiTheme="minorHAnsi" w:hAnsiTheme="minorHAnsi" w:cs="Tahoma"/>
          <w:b/>
        </w:rPr>
        <w:t>Sukkur (S</w:t>
      </w:r>
      <w:r w:rsidR="00BD7321">
        <w:rPr>
          <w:rFonts w:asciiTheme="minorHAnsi" w:hAnsiTheme="minorHAnsi" w:cs="Tahoma"/>
          <w:b/>
        </w:rPr>
        <w:t>TR</w:t>
      </w:r>
      <w:r w:rsidR="00BD7321" w:rsidRPr="00BD7321">
        <w:rPr>
          <w:rFonts w:asciiTheme="minorHAnsi" w:hAnsiTheme="minorHAnsi" w:cs="Tahoma"/>
          <w:b/>
        </w:rPr>
        <w:t>)</w:t>
      </w:r>
      <w:r w:rsidRPr="000C235D">
        <w:rPr>
          <w:rFonts w:asciiTheme="minorHAnsi" w:hAnsiTheme="minorHAnsi" w:cs="Tahoma"/>
          <w:b/>
        </w:rPr>
        <w:t>”</w:t>
      </w:r>
      <w:r w:rsidRPr="000C235D">
        <w:rPr>
          <w:rFonts w:asciiTheme="minorHAnsi" w:hAnsiTheme="minorHAnsi" w:cs="Arial"/>
          <w:b/>
          <w:bCs/>
        </w:rPr>
        <w:t xml:space="preserve"> </w:t>
      </w:r>
      <w:r w:rsidRPr="000C235D">
        <w:rPr>
          <w:rFonts w:asciiTheme="minorHAnsi" w:hAnsiTheme="minorHAnsi" w:cs="Tahoma"/>
        </w:rPr>
        <w:t xml:space="preserve">in accordance with PTCL requirements. The tender documents are available in the office of </w:t>
      </w:r>
      <w:r w:rsidR="007232A5">
        <w:rPr>
          <w:rFonts w:asciiTheme="minorHAnsi" w:hAnsiTheme="minorHAnsi" w:cs="Tahoma"/>
        </w:rPr>
        <w:t xml:space="preserve">Senior </w:t>
      </w:r>
      <w:r w:rsidR="00F060DA" w:rsidRPr="000C235D">
        <w:rPr>
          <w:rFonts w:asciiTheme="minorHAnsi" w:hAnsiTheme="minorHAnsi" w:cs="Tahoma"/>
        </w:rPr>
        <w:t>Manager</w:t>
      </w:r>
      <w:r w:rsidR="007232A5">
        <w:rPr>
          <w:rFonts w:asciiTheme="minorHAnsi" w:hAnsiTheme="minorHAnsi" w:cs="Tahoma"/>
        </w:rPr>
        <w:t xml:space="preserve"> (Finance</w:t>
      </w:r>
      <w:r w:rsidR="00F060DA">
        <w:rPr>
          <w:rFonts w:asciiTheme="minorHAnsi" w:hAnsiTheme="minorHAnsi" w:cs="Tahoma"/>
        </w:rPr>
        <w:t>),</w:t>
      </w:r>
      <w:r w:rsidR="00F060DA" w:rsidRPr="000C235D">
        <w:rPr>
          <w:rFonts w:asciiTheme="minorHAnsi" w:hAnsiTheme="minorHAnsi" w:cs="Tahoma"/>
        </w:rPr>
        <w:t xml:space="preserve"> </w:t>
      </w:r>
      <w:r w:rsidR="00F060DA">
        <w:rPr>
          <w:rFonts w:asciiTheme="minorHAnsi" w:hAnsiTheme="minorHAnsi" w:cs="Tahoma"/>
        </w:rPr>
        <w:t>Regional Office</w:t>
      </w:r>
      <w:r w:rsidR="00F44748">
        <w:rPr>
          <w:rFonts w:asciiTheme="minorHAnsi" w:hAnsiTheme="minorHAnsi" w:cs="Tahoma"/>
        </w:rPr>
        <w:t>, Main E</w:t>
      </w:r>
      <w:r w:rsidR="007232A5">
        <w:rPr>
          <w:rFonts w:asciiTheme="minorHAnsi" w:hAnsiTheme="minorHAnsi" w:cs="Tahoma"/>
        </w:rPr>
        <w:t>xchange, Eidgah Road Sukkur</w:t>
      </w:r>
      <w:r w:rsidRPr="000C235D">
        <w:rPr>
          <w:rFonts w:asciiTheme="minorHAnsi" w:hAnsiTheme="minorHAnsi" w:cs="Tahoma"/>
        </w:rPr>
        <w:t xml:space="preserve"> and can be obtained on payment of Rs.</w:t>
      </w:r>
      <w:r w:rsidR="000D5CA3">
        <w:rPr>
          <w:rFonts w:asciiTheme="minorHAnsi" w:hAnsiTheme="minorHAnsi" w:cs="Tahoma"/>
        </w:rPr>
        <w:t>10</w:t>
      </w:r>
      <w:r w:rsidRPr="000C235D">
        <w:rPr>
          <w:rFonts w:asciiTheme="minorHAnsi" w:hAnsiTheme="minorHAnsi" w:cs="Tahoma"/>
        </w:rPr>
        <w:t>00/= non-refundable through cash/bank</w:t>
      </w:r>
      <w:r w:rsidR="00B77F51" w:rsidRPr="000C235D">
        <w:rPr>
          <w:rFonts w:asciiTheme="minorHAnsi" w:hAnsiTheme="minorHAnsi" w:cs="Tahoma"/>
        </w:rPr>
        <w:t xml:space="preserve"> draft in favor of PTCL up to</w:t>
      </w:r>
      <w:r w:rsidR="000C235D">
        <w:rPr>
          <w:rFonts w:asciiTheme="minorHAnsi" w:hAnsiTheme="minorHAnsi" w:cs="Tahoma"/>
        </w:rPr>
        <w:t xml:space="preserve"> </w:t>
      </w:r>
      <w:r w:rsidR="004D434D">
        <w:rPr>
          <w:rFonts w:asciiTheme="minorHAnsi" w:hAnsiTheme="minorHAnsi" w:cs="Tahoma"/>
        </w:rPr>
        <w:t>24</w:t>
      </w:r>
      <w:r w:rsidR="006066CB" w:rsidRPr="006066CB">
        <w:rPr>
          <w:rFonts w:asciiTheme="minorHAnsi" w:hAnsiTheme="minorHAnsi" w:cs="Tahoma"/>
          <w:vertAlign w:val="superscript"/>
        </w:rPr>
        <w:t>th</w:t>
      </w:r>
      <w:r w:rsidR="00761AA8">
        <w:rPr>
          <w:rFonts w:asciiTheme="minorHAnsi" w:hAnsiTheme="minorHAnsi" w:cs="Tahoma"/>
        </w:rPr>
        <w:t>-</w:t>
      </w:r>
      <w:r w:rsidR="00552D90">
        <w:rPr>
          <w:rFonts w:asciiTheme="minorHAnsi" w:hAnsiTheme="minorHAnsi" w:cs="Tahoma"/>
        </w:rPr>
        <w:t>May</w:t>
      </w:r>
      <w:r w:rsidRPr="000C235D">
        <w:rPr>
          <w:rFonts w:asciiTheme="minorHAnsi" w:hAnsiTheme="minorHAnsi" w:cs="Tahoma"/>
        </w:rPr>
        <w:t>-201</w:t>
      </w:r>
      <w:r w:rsidR="000804D1">
        <w:rPr>
          <w:rFonts w:asciiTheme="minorHAnsi" w:hAnsiTheme="minorHAnsi" w:cs="Tahoma"/>
        </w:rPr>
        <w:t>9</w:t>
      </w:r>
      <w:r w:rsidRPr="000C235D">
        <w:rPr>
          <w:rFonts w:asciiTheme="minorHAnsi" w:hAnsiTheme="minorHAnsi" w:cs="Tahoma"/>
        </w:rPr>
        <w:t>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4358A8" w:rsidRPr="000C235D" w:rsidRDefault="004358A8" w:rsidP="004358A8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Tender documents complete in all respect sh</w:t>
      </w:r>
      <w:bookmarkStart w:id="0" w:name="_GoBack"/>
      <w:bookmarkEnd w:id="0"/>
      <w:r w:rsidRPr="000C235D">
        <w:rPr>
          <w:rFonts w:asciiTheme="minorHAnsi" w:hAnsiTheme="minorHAnsi" w:cs="Tahoma"/>
        </w:rPr>
        <w:t xml:space="preserve">all be submitted in the office </w:t>
      </w:r>
      <w:r w:rsidR="005319F0">
        <w:rPr>
          <w:rFonts w:asciiTheme="minorHAnsi" w:hAnsiTheme="minorHAnsi" w:cs="Tahoma"/>
        </w:rPr>
        <w:t>of</w:t>
      </w:r>
      <w:r w:rsidR="00BE2A09">
        <w:rPr>
          <w:rFonts w:asciiTheme="minorHAnsi" w:hAnsiTheme="minorHAnsi" w:cs="Tahoma"/>
        </w:rPr>
        <w:t xml:space="preserve"> </w:t>
      </w:r>
      <w:r w:rsidR="004D434D">
        <w:rPr>
          <w:rFonts w:asciiTheme="minorHAnsi" w:hAnsiTheme="minorHAnsi" w:cs="Tahoma"/>
        </w:rPr>
        <w:t xml:space="preserve">Senior </w:t>
      </w:r>
      <w:r w:rsidRPr="000C235D">
        <w:rPr>
          <w:rFonts w:asciiTheme="minorHAnsi" w:hAnsiTheme="minorHAnsi" w:cs="Tahoma"/>
        </w:rPr>
        <w:t>Manager</w:t>
      </w:r>
      <w:r w:rsidR="007C39CA">
        <w:rPr>
          <w:rFonts w:asciiTheme="minorHAnsi" w:hAnsiTheme="minorHAnsi" w:cs="Tahoma"/>
        </w:rPr>
        <w:t xml:space="preserve"> </w:t>
      </w:r>
      <w:r w:rsidR="00707855">
        <w:rPr>
          <w:rFonts w:asciiTheme="minorHAnsi" w:hAnsiTheme="minorHAnsi" w:cs="Tahoma"/>
        </w:rPr>
        <w:t>(</w:t>
      </w:r>
      <w:r w:rsidR="00D90F74">
        <w:rPr>
          <w:rFonts w:asciiTheme="minorHAnsi" w:hAnsiTheme="minorHAnsi" w:cs="Tahoma"/>
        </w:rPr>
        <w:t>Finance</w:t>
      </w:r>
      <w:r w:rsidR="00707855">
        <w:rPr>
          <w:rFonts w:asciiTheme="minorHAnsi" w:hAnsiTheme="minorHAnsi" w:cs="Tahoma"/>
        </w:rPr>
        <w:t>),</w:t>
      </w:r>
      <w:r w:rsidR="007C39CA" w:rsidRPr="000C235D">
        <w:rPr>
          <w:rFonts w:asciiTheme="minorHAnsi" w:hAnsiTheme="minorHAnsi" w:cs="Tahoma"/>
        </w:rPr>
        <w:t xml:space="preserve"> </w:t>
      </w:r>
      <w:r w:rsidR="0042175B">
        <w:rPr>
          <w:rFonts w:asciiTheme="minorHAnsi" w:hAnsiTheme="minorHAnsi" w:cs="Tahoma"/>
        </w:rPr>
        <w:t>Regional Office</w:t>
      </w:r>
      <w:r w:rsidR="004D434D">
        <w:rPr>
          <w:rFonts w:asciiTheme="minorHAnsi" w:hAnsiTheme="minorHAnsi" w:cs="Tahoma"/>
        </w:rPr>
        <w:t>, Main Exchange</w:t>
      </w:r>
      <w:r w:rsidR="007232A5">
        <w:rPr>
          <w:rFonts w:asciiTheme="minorHAnsi" w:hAnsiTheme="minorHAnsi" w:cs="Tahoma"/>
        </w:rPr>
        <w:t>, Eidgah Road, Sukkur</w:t>
      </w:r>
      <w:r w:rsidRPr="000C235D">
        <w:rPr>
          <w:rFonts w:asciiTheme="minorHAnsi" w:hAnsiTheme="minorHAnsi" w:cs="Tahoma"/>
        </w:rPr>
        <w:t xml:space="preserve"> on </w:t>
      </w:r>
      <w:r w:rsidR="004D434D">
        <w:rPr>
          <w:rFonts w:asciiTheme="minorHAnsi" w:hAnsiTheme="minorHAnsi" w:cs="Tahoma"/>
        </w:rPr>
        <w:t>29</w:t>
      </w:r>
      <w:r w:rsidR="00BA3809" w:rsidRPr="00BA3809">
        <w:rPr>
          <w:rFonts w:asciiTheme="minorHAnsi" w:hAnsiTheme="minorHAnsi" w:cs="Tahoma"/>
          <w:vertAlign w:val="superscript"/>
        </w:rPr>
        <w:t>th</w:t>
      </w:r>
      <w:r w:rsidR="00BA3809">
        <w:rPr>
          <w:rFonts w:asciiTheme="minorHAnsi" w:hAnsiTheme="minorHAnsi" w:cs="Tahoma"/>
        </w:rPr>
        <w:t xml:space="preserve"> </w:t>
      </w:r>
      <w:r w:rsidR="00552D90">
        <w:rPr>
          <w:rFonts w:asciiTheme="minorHAnsi" w:hAnsiTheme="minorHAnsi" w:cs="Tahoma"/>
        </w:rPr>
        <w:t>May</w:t>
      </w:r>
      <w:r w:rsidR="007D03A8">
        <w:rPr>
          <w:rFonts w:asciiTheme="minorHAnsi" w:hAnsiTheme="minorHAnsi" w:cs="Tahoma"/>
        </w:rPr>
        <w:t>-201</w:t>
      </w:r>
      <w:r w:rsidR="005D281E">
        <w:rPr>
          <w:rFonts w:asciiTheme="minorHAnsi" w:hAnsiTheme="minorHAnsi" w:cs="Tahoma"/>
        </w:rPr>
        <w:t>9</w:t>
      </w:r>
      <w:r w:rsidRPr="000C235D">
        <w:rPr>
          <w:rFonts w:asciiTheme="minorHAnsi" w:hAnsiTheme="minorHAnsi" w:cs="Tahoma"/>
        </w:rPr>
        <w:t xml:space="preserve"> at 1</w:t>
      </w:r>
      <w:r w:rsidR="00E611CF" w:rsidRPr="000C235D">
        <w:rPr>
          <w:rFonts w:asciiTheme="minorHAnsi" w:hAnsiTheme="minorHAnsi" w:cs="Tahoma"/>
        </w:rPr>
        <w:t>4</w:t>
      </w:r>
      <w:r w:rsidRPr="000C235D">
        <w:rPr>
          <w:rFonts w:asciiTheme="minorHAnsi" w:hAnsiTheme="minorHAnsi" w:cs="Tahoma"/>
        </w:rPr>
        <w:t>:00 hours.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Tenders/bids/quotations received after due date and time shall not be entertained/ accepted.</w:t>
      </w:r>
    </w:p>
    <w:p w:rsidR="003007B1" w:rsidRPr="000C235D" w:rsidRDefault="003007B1" w:rsidP="00587A2F">
      <w:pPr>
        <w:tabs>
          <w:tab w:val="left" w:pos="5565"/>
        </w:tabs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PTCL reserves the right to reject any or all bids and to annul the bidders at any time, without </w:t>
      </w:r>
      <w:r w:rsidR="00641283">
        <w:rPr>
          <w:rFonts w:asciiTheme="minorHAnsi" w:hAnsiTheme="minorHAnsi" w:cs="Tahoma"/>
        </w:rPr>
        <w:t>assigning</w:t>
      </w:r>
      <w:r w:rsidRPr="000C235D">
        <w:rPr>
          <w:rFonts w:asciiTheme="minorHAnsi" w:hAnsiTheme="minorHAnsi" w:cs="Tahoma"/>
        </w:rPr>
        <w:t xml:space="preserve"> any reason or incurring any liability to the affected bidder(s) or any obligations to inform the affected bidder(s) of the ground for PTCL action.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All correspondence on the subject matter may be endorsed to the undersigned.</w:t>
      </w:r>
    </w:p>
    <w:p w:rsidR="003007B1" w:rsidRPr="000C235D" w:rsidRDefault="003007B1" w:rsidP="003007B1">
      <w:pPr>
        <w:rPr>
          <w:rFonts w:asciiTheme="minorHAnsi" w:hAnsiTheme="minorHAnsi" w:cs="Tahoma"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</w:p>
    <w:p w:rsidR="00EB44D7" w:rsidRPr="000C235D" w:rsidRDefault="007D03A8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Senior </w:t>
      </w:r>
      <w:r w:rsidR="00EB44D7" w:rsidRPr="000C235D">
        <w:rPr>
          <w:rFonts w:asciiTheme="minorHAnsi" w:hAnsiTheme="minorHAnsi" w:cs="Tahoma"/>
          <w:b/>
        </w:rPr>
        <w:t>Manager (</w:t>
      </w:r>
      <w:r>
        <w:rPr>
          <w:rFonts w:asciiTheme="minorHAnsi" w:hAnsiTheme="minorHAnsi" w:cs="Tahoma"/>
          <w:b/>
        </w:rPr>
        <w:t>HRBP</w:t>
      </w:r>
      <w:r w:rsidR="00EB44D7" w:rsidRPr="000C235D">
        <w:rPr>
          <w:rFonts w:asciiTheme="minorHAnsi" w:hAnsiTheme="minorHAnsi" w:cs="Tahoma"/>
          <w:b/>
        </w:rPr>
        <w:t>)</w:t>
      </w:r>
    </w:p>
    <w:p w:rsidR="00EB44D7" w:rsidRPr="000C235D" w:rsidRDefault="007232A5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Regional Office, Main Exchange</w:t>
      </w:r>
      <w:r w:rsidR="0042175B">
        <w:rPr>
          <w:rFonts w:asciiTheme="minorHAnsi" w:hAnsiTheme="minorHAnsi" w:cs="Tahoma"/>
          <w:b/>
        </w:rPr>
        <w:t>,</w:t>
      </w:r>
      <w:r>
        <w:rPr>
          <w:rFonts w:asciiTheme="minorHAnsi" w:hAnsiTheme="minorHAnsi" w:cs="Tahoma"/>
          <w:b/>
        </w:rPr>
        <w:t xml:space="preserve"> Eid Gah Road, Sukkur.</w:t>
      </w:r>
      <w:r w:rsidR="0042175B">
        <w:rPr>
          <w:rFonts w:asciiTheme="minorHAnsi" w:hAnsiTheme="minorHAnsi" w:cs="Tahoma"/>
          <w:b/>
        </w:rPr>
        <w:t xml:space="preserve"> </w:t>
      </w:r>
    </w:p>
    <w:p w:rsidR="00EB44D7" w:rsidRDefault="007232A5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Phone # 0715615111</w:t>
      </w:r>
    </w:p>
    <w:p w:rsidR="007232A5" w:rsidRPr="000C235D" w:rsidRDefault="007232A5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0333-5088414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  </w:t>
      </w:r>
    </w:p>
    <w:p w:rsidR="003007B1" w:rsidRPr="000C235D" w:rsidRDefault="003007B1" w:rsidP="003007B1">
      <w:pPr>
        <w:rPr>
          <w:rFonts w:asciiTheme="minorHAnsi" w:hAnsiTheme="minorHAnsi"/>
        </w:rPr>
      </w:pPr>
    </w:p>
    <w:p w:rsidR="003007B1" w:rsidRDefault="003007B1">
      <w:pPr>
        <w:rPr>
          <w:rFonts w:eastAsiaTheme="minorEastAsia"/>
          <w:noProof/>
        </w:rPr>
      </w:pPr>
    </w:p>
    <w:p w:rsidR="002A4850" w:rsidRPr="003473D5" w:rsidRDefault="002A4850">
      <w:pPr>
        <w:rPr>
          <w:rFonts w:asciiTheme="minorHAnsi" w:hAnsiTheme="minorHAnsi"/>
          <w:sz w:val="28"/>
        </w:rPr>
      </w:pPr>
    </w:p>
    <w:sectPr w:rsidR="002A4850" w:rsidRPr="003473D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5D" w:rsidRDefault="00323D5D" w:rsidP="00A67C4C">
      <w:r>
        <w:separator/>
      </w:r>
    </w:p>
  </w:endnote>
  <w:endnote w:type="continuationSeparator" w:id="0">
    <w:p w:rsidR="00323D5D" w:rsidRDefault="00323D5D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5D" w:rsidRDefault="00323D5D" w:rsidP="00A67C4C">
      <w:r>
        <w:separator/>
      </w:r>
    </w:p>
  </w:footnote>
  <w:footnote w:type="continuationSeparator" w:id="0">
    <w:p w:rsidR="00323D5D" w:rsidRDefault="00323D5D" w:rsidP="00A6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B1"/>
    <w:rsid w:val="00007487"/>
    <w:rsid w:val="00033088"/>
    <w:rsid w:val="0004637E"/>
    <w:rsid w:val="00056459"/>
    <w:rsid w:val="000804D1"/>
    <w:rsid w:val="000A1D98"/>
    <w:rsid w:val="000C235D"/>
    <w:rsid w:val="000D0BF2"/>
    <w:rsid w:val="000D5CA3"/>
    <w:rsid w:val="00127EEA"/>
    <w:rsid w:val="00133432"/>
    <w:rsid w:val="0017322C"/>
    <w:rsid w:val="001B4C52"/>
    <w:rsid w:val="001D1384"/>
    <w:rsid w:val="001F0F22"/>
    <w:rsid w:val="00200105"/>
    <w:rsid w:val="00221BC9"/>
    <w:rsid w:val="00266CEE"/>
    <w:rsid w:val="00281D2E"/>
    <w:rsid w:val="002861C6"/>
    <w:rsid w:val="002961EF"/>
    <w:rsid w:val="002A4850"/>
    <w:rsid w:val="002B01D8"/>
    <w:rsid w:val="002B4F04"/>
    <w:rsid w:val="002E72E3"/>
    <w:rsid w:val="003007B1"/>
    <w:rsid w:val="0031199F"/>
    <w:rsid w:val="00323D5D"/>
    <w:rsid w:val="003320FD"/>
    <w:rsid w:val="003473D5"/>
    <w:rsid w:val="00367E47"/>
    <w:rsid w:val="00390A5E"/>
    <w:rsid w:val="00392832"/>
    <w:rsid w:val="0042175B"/>
    <w:rsid w:val="00430D1A"/>
    <w:rsid w:val="00435112"/>
    <w:rsid w:val="004358A8"/>
    <w:rsid w:val="00470607"/>
    <w:rsid w:val="004D434D"/>
    <w:rsid w:val="005319F0"/>
    <w:rsid w:val="00535223"/>
    <w:rsid w:val="00544BF2"/>
    <w:rsid w:val="00545500"/>
    <w:rsid w:val="0054693F"/>
    <w:rsid w:val="00552D90"/>
    <w:rsid w:val="00570D63"/>
    <w:rsid w:val="00575182"/>
    <w:rsid w:val="00587A2F"/>
    <w:rsid w:val="005D2675"/>
    <w:rsid w:val="005D281E"/>
    <w:rsid w:val="005E7607"/>
    <w:rsid w:val="005F1FE7"/>
    <w:rsid w:val="006047B9"/>
    <w:rsid w:val="006066CB"/>
    <w:rsid w:val="006341FF"/>
    <w:rsid w:val="00641283"/>
    <w:rsid w:val="00643442"/>
    <w:rsid w:val="00654953"/>
    <w:rsid w:val="00664332"/>
    <w:rsid w:val="00667A97"/>
    <w:rsid w:val="00671AA5"/>
    <w:rsid w:val="00671C6F"/>
    <w:rsid w:val="006772FA"/>
    <w:rsid w:val="00690847"/>
    <w:rsid w:val="00695563"/>
    <w:rsid w:val="006D7E7F"/>
    <w:rsid w:val="006E00F4"/>
    <w:rsid w:val="006F747A"/>
    <w:rsid w:val="00707855"/>
    <w:rsid w:val="007232A5"/>
    <w:rsid w:val="00724A54"/>
    <w:rsid w:val="00761AA8"/>
    <w:rsid w:val="00763C36"/>
    <w:rsid w:val="00784338"/>
    <w:rsid w:val="007C39CA"/>
    <w:rsid w:val="007C7B27"/>
    <w:rsid w:val="007D03A8"/>
    <w:rsid w:val="007E5060"/>
    <w:rsid w:val="00826C3C"/>
    <w:rsid w:val="008338E4"/>
    <w:rsid w:val="00865449"/>
    <w:rsid w:val="00870A32"/>
    <w:rsid w:val="008E492B"/>
    <w:rsid w:val="00913DD8"/>
    <w:rsid w:val="00931973"/>
    <w:rsid w:val="00951F80"/>
    <w:rsid w:val="00964060"/>
    <w:rsid w:val="00984F71"/>
    <w:rsid w:val="00994DDC"/>
    <w:rsid w:val="00994EA4"/>
    <w:rsid w:val="009A0476"/>
    <w:rsid w:val="009B313E"/>
    <w:rsid w:val="009E21A5"/>
    <w:rsid w:val="00A1394F"/>
    <w:rsid w:val="00A27496"/>
    <w:rsid w:val="00A65921"/>
    <w:rsid w:val="00A67C4C"/>
    <w:rsid w:val="00A77624"/>
    <w:rsid w:val="00A97435"/>
    <w:rsid w:val="00AA6666"/>
    <w:rsid w:val="00AC5739"/>
    <w:rsid w:val="00AF4D37"/>
    <w:rsid w:val="00B24820"/>
    <w:rsid w:val="00B41EB5"/>
    <w:rsid w:val="00B605C3"/>
    <w:rsid w:val="00B77F51"/>
    <w:rsid w:val="00B87460"/>
    <w:rsid w:val="00BA3809"/>
    <w:rsid w:val="00BD7321"/>
    <w:rsid w:val="00BD7C6A"/>
    <w:rsid w:val="00BE2A09"/>
    <w:rsid w:val="00C24E5A"/>
    <w:rsid w:val="00C34D79"/>
    <w:rsid w:val="00C451D2"/>
    <w:rsid w:val="00C52614"/>
    <w:rsid w:val="00CB6B05"/>
    <w:rsid w:val="00CF2158"/>
    <w:rsid w:val="00D1564C"/>
    <w:rsid w:val="00D4104D"/>
    <w:rsid w:val="00D90F74"/>
    <w:rsid w:val="00DA5F8B"/>
    <w:rsid w:val="00DC6067"/>
    <w:rsid w:val="00E0390F"/>
    <w:rsid w:val="00E11DE7"/>
    <w:rsid w:val="00E27189"/>
    <w:rsid w:val="00E3544E"/>
    <w:rsid w:val="00E611CF"/>
    <w:rsid w:val="00E80063"/>
    <w:rsid w:val="00E82409"/>
    <w:rsid w:val="00E8317B"/>
    <w:rsid w:val="00EB0FD1"/>
    <w:rsid w:val="00EB44D7"/>
    <w:rsid w:val="00F060DA"/>
    <w:rsid w:val="00F2791D"/>
    <w:rsid w:val="00F44748"/>
    <w:rsid w:val="00F5649A"/>
    <w:rsid w:val="00F60B5A"/>
    <w:rsid w:val="00F74B1C"/>
    <w:rsid w:val="00F77445"/>
    <w:rsid w:val="00F9177D"/>
    <w:rsid w:val="00FB5EAD"/>
    <w:rsid w:val="00FB619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B4D63-1C4F-420C-ABFD-23E8C0C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3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7A86-4F7B-4300-B710-D458F70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HP</cp:lastModifiedBy>
  <cp:revision>4</cp:revision>
  <dcterms:created xsi:type="dcterms:W3CDTF">2019-05-17T09:52:00Z</dcterms:created>
  <dcterms:modified xsi:type="dcterms:W3CDTF">2019-05-18T04:07:00Z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nisar.noonari@ptcl.net.pk</vt:lpwstr>
  </property>
  <property fmtid="{D5CDD505-2E9C-101B-9397-08002B2CF9AE}" pid="5" name="MSIP_Label_3d4eff76-4008-4835-b7a0-9ec2711593db_SetDate">
    <vt:lpwstr>2019-05-17T09:51:54.4896087Z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