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Shading1"/>
        <w:tblW w:w="0" w:type="auto"/>
        <w:tblLook w:val="04A0" w:firstRow="1" w:lastRow="0" w:firstColumn="1" w:lastColumn="0" w:noHBand="0" w:noVBand="1"/>
      </w:tblPr>
      <w:tblGrid>
        <w:gridCol w:w="9576"/>
      </w:tblGrid>
      <w:tr w:rsidR="007B5A61" w:rsidTr="007B5A61">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576" w:type="dxa"/>
            <w:vAlign w:val="center"/>
          </w:tcPr>
          <w:p w:rsidR="007B5A61" w:rsidRPr="007B5A61" w:rsidRDefault="007B5A61" w:rsidP="007B5A61">
            <w:pPr>
              <w:spacing w:line="0" w:lineRule="atLeast"/>
              <w:jc w:val="center"/>
              <w:rPr>
                <w:rFonts w:ascii="Arial" w:eastAsia="Cambria" w:hAnsi="Arial"/>
                <w:sz w:val="26"/>
              </w:rPr>
            </w:pPr>
            <w:r w:rsidRPr="007B5A61">
              <w:rPr>
                <w:rFonts w:ascii="Arial" w:eastAsia="Cambria" w:hAnsi="Arial"/>
                <w:sz w:val="52"/>
              </w:rPr>
              <w:t>TENDER NOTICE</w:t>
            </w:r>
          </w:p>
        </w:tc>
      </w:tr>
      <w:tr w:rsidR="007B5A61" w:rsidTr="007B5A61">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576" w:type="dxa"/>
            <w:vAlign w:val="center"/>
          </w:tcPr>
          <w:p w:rsidR="007B5A61" w:rsidRPr="007B5A61" w:rsidRDefault="004C30C9" w:rsidP="007B5A61">
            <w:pPr>
              <w:spacing w:line="0" w:lineRule="atLeast"/>
              <w:jc w:val="center"/>
              <w:rPr>
                <w:rFonts w:ascii="Arial" w:eastAsia="Cambria" w:hAnsi="Arial"/>
              </w:rPr>
            </w:pPr>
            <w:r>
              <w:rPr>
                <w:rFonts w:ascii="Arial" w:eastAsia="Cambria" w:hAnsi="Arial"/>
              </w:rPr>
              <w:t>NO. RPC.HTR/2018/05</w:t>
            </w:r>
          </w:p>
        </w:tc>
      </w:tr>
      <w:tr w:rsidR="007B5A61" w:rsidTr="007B5A61">
        <w:trPr>
          <w:cnfStyle w:val="000000010000" w:firstRow="0" w:lastRow="0" w:firstColumn="0" w:lastColumn="0" w:oddVBand="0" w:evenVBand="0" w:oddHBand="0" w:evenHBand="1"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9576" w:type="dxa"/>
            <w:shd w:val="clear" w:color="auto" w:fill="000000" w:themeFill="text1"/>
            <w:vAlign w:val="center"/>
          </w:tcPr>
          <w:p w:rsidR="007B5A61" w:rsidRPr="007B5A61" w:rsidRDefault="007B5A61" w:rsidP="00567337">
            <w:pPr>
              <w:spacing w:line="239" w:lineRule="auto"/>
              <w:ind w:right="20"/>
              <w:jc w:val="center"/>
              <w:rPr>
                <w:rFonts w:ascii="Arial" w:eastAsia="Cambria" w:hAnsi="Arial"/>
                <w:sz w:val="26"/>
              </w:rPr>
            </w:pPr>
            <w:r w:rsidRPr="007B5A61">
              <w:rPr>
                <w:rFonts w:ascii="Arial" w:eastAsia="Cambria" w:hAnsi="Arial"/>
                <w:sz w:val="24"/>
              </w:rPr>
              <w:t xml:space="preserve">Enlistment of Chemist/Medical Store for Supply of Medicines on Local Purchase Basis to PTCL in </w:t>
            </w:r>
            <w:r w:rsidR="00567337">
              <w:rPr>
                <w:rFonts w:ascii="Arial" w:eastAsia="Cambria" w:hAnsi="Arial"/>
                <w:sz w:val="24"/>
              </w:rPr>
              <w:t xml:space="preserve">Hazara Telecomm Region (Abbottabad and Haripur) </w:t>
            </w:r>
          </w:p>
        </w:tc>
      </w:tr>
    </w:tbl>
    <w:p w:rsidR="00567337" w:rsidRDefault="00567337" w:rsidP="007B5A61">
      <w:pPr>
        <w:spacing w:line="0" w:lineRule="atLeast"/>
        <w:jc w:val="both"/>
        <w:rPr>
          <w:rFonts w:ascii="Cambria" w:eastAsia="Cambria" w:hAnsi="Cambria"/>
        </w:rPr>
      </w:pPr>
    </w:p>
    <w:p w:rsidR="007B5A61" w:rsidRDefault="007B5A61" w:rsidP="007B5A61">
      <w:pPr>
        <w:spacing w:line="0" w:lineRule="atLeast"/>
        <w:jc w:val="both"/>
        <w:rPr>
          <w:rFonts w:ascii="Cambria" w:eastAsia="Cambria" w:hAnsi="Cambria"/>
        </w:rPr>
      </w:pPr>
      <w:r>
        <w:rPr>
          <w:rFonts w:ascii="Cambria" w:eastAsia="Cambria" w:hAnsi="Cambria"/>
        </w:rPr>
        <w:t xml:space="preserve">Sealed bids, in Pak Rupees on DDP basis, are invited for the Enlistment of Certified Chemist/Medical Store for Supply of Medicines on Local Purchase basis to PTCL </w:t>
      </w:r>
      <w:r w:rsidR="005A466D">
        <w:rPr>
          <w:rFonts w:ascii="Cambria" w:eastAsia="Cambria" w:hAnsi="Cambria"/>
        </w:rPr>
        <w:t>in Hazara Telecom Region (</w:t>
      </w:r>
      <w:r w:rsidR="00567337">
        <w:rPr>
          <w:rFonts w:ascii="Cambria" w:eastAsia="Cambria" w:hAnsi="Cambria"/>
          <w:u w:val="single"/>
        </w:rPr>
        <w:t>Abbot</w:t>
      </w:r>
      <w:r w:rsidR="006251DC">
        <w:rPr>
          <w:rFonts w:ascii="Cambria" w:eastAsia="Cambria" w:hAnsi="Cambria"/>
          <w:u w:val="single"/>
        </w:rPr>
        <w:t>t</w:t>
      </w:r>
      <w:r w:rsidR="00567337">
        <w:rPr>
          <w:rFonts w:ascii="Cambria" w:eastAsia="Cambria" w:hAnsi="Cambria"/>
          <w:u w:val="single"/>
        </w:rPr>
        <w:t>abad</w:t>
      </w:r>
      <w:r w:rsidR="00804CE3">
        <w:rPr>
          <w:rFonts w:ascii="Cambria" w:eastAsia="Cambria" w:hAnsi="Cambria"/>
          <w:u w:val="single"/>
        </w:rPr>
        <w:t xml:space="preserve"> </w:t>
      </w:r>
      <w:r w:rsidR="005A466D" w:rsidRPr="005A466D">
        <w:rPr>
          <w:rFonts w:ascii="Cambria" w:eastAsia="Cambria" w:hAnsi="Cambria"/>
          <w:u w:val="single"/>
        </w:rPr>
        <w:t>and Haripur</w:t>
      </w:r>
      <w:r w:rsidR="005A466D">
        <w:rPr>
          <w:rFonts w:ascii="Cambria" w:eastAsia="Cambria" w:hAnsi="Cambria"/>
          <w:u w:val="single"/>
        </w:rPr>
        <w:t>)</w:t>
      </w:r>
      <w:r>
        <w:rPr>
          <w:rFonts w:ascii="Cambria" w:eastAsia="Cambria" w:hAnsi="Cambria"/>
        </w:rPr>
        <w:t xml:space="preserve"> in accordance with PTCL requirements. Discount on retail prices shall be clearly mentioned in the price schedule as required by respective tender documents. Tender documents can be purchased from undersigned on payment of PKR 2,500/- (non-refundable) through Demand Draft/Pay Order in favor of </w:t>
      </w:r>
      <w:r w:rsidR="006E51F0">
        <w:rPr>
          <w:rFonts w:ascii="Cambria" w:eastAsia="Cambria" w:hAnsi="Cambria"/>
        </w:rPr>
        <w:t xml:space="preserve">Senior Manager Finance </w:t>
      </w:r>
      <w:r>
        <w:rPr>
          <w:rFonts w:ascii="Cambria" w:eastAsia="Cambria" w:hAnsi="Cambria"/>
        </w:rPr>
        <w:t>P</w:t>
      </w:r>
      <w:r w:rsidR="006E51F0">
        <w:rPr>
          <w:rFonts w:ascii="Cambria" w:eastAsia="Cambria" w:hAnsi="Cambria"/>
        </w:rPr>
        <w:t>T</w:t>
      </w:r>
      <w:r>
        <w:rPr>
          <w:rFonts w:ascii="Cambria" w:eastAsia="Cambria" w:hAnsi="Cambria"/>
        </w:rPr>
        <w:t xml:space="preserve">CL, </w:t>
      </w:r>
      <w:r w:rsidR="006E51F0">
        <w:rPr>
          <w:rFonts w:ascii="Cambria" w:eastAsia="Cambria" w:hAnsi="Cambria"/>
        </w:rPr>
        <w:t>Abbottabad</w:t>
      </w:r>
      <w:r>
        <w:rPr>
          <w:rFonts w:ascii="Cambria" w:eastAsia="Cambria" w:hAnsi="Cambria"/>
        </w:rPr>
        <w:t>, accompanied by an official request for provisioning of Tender Documents, printed over Company letterhead having entire necessary contact details, duly signed and stamped by the competent authority, clearly mentioning the RFP No. and its Title along with essential details of the enclosed Demand Draft/Pay Order i.e. issuing bank, DD/PO No and date etc.</w:t>
      </w:r>
    </w:p>
    <w:p w:rsidR="007B5A61" w:rsidRDefault="007B5A61" w:rsidP="007B5A61">
      <w:pPr>
        <w:spacing w:line="235" w:lineRule="exact"/>
        <w:rPr>
          <w:rFonts w:ascii="Times New Roman" w:eastAsia="Times New Roman" w:hAnsi="Times New Roman"/>
        </w:rPr>
      </w:pPr>
    </w:p>
    <w:p w:rsidR="007B5A61" w:rsidRDefault="007B5A61" w:rsidP="007B5A61">
      <w:pPr>
        <w:numPr>
          <w:ilvl w:val="0"/>
          <w:numId w:val="1"/>
        </w:numPr>
        <w:tabs>
          <w:tab w:val="left" w:pos="360"/>
        </w:tabs>
        <w:spacing w:line="239" w:lineRule="auto"/>
        <w:ind w:left="360" w:hanging="360"/>
        <w:jc w:val="both"/>
        <w:rPr>
          <w:rFonts w:ascii="Cambria" w:eastAsia="Cambria" w:hAnsi="Cambria"/>
        </w:rPr>
      </w:pPr>
      <w:r>
        <w:rPr>
          <w:rFonts w:ascii="Cambria" w:eastAsia="Cambria" w:hAnsi="Cambria"/>
        </w:rPr>
        <w:t>Bids (marked as “</w:t>
      </w:r>
      <w:r>
        <w:rPr>
          <w:rFonts w:ascii="Cambria" w:eastAsia="Cambria" w:hAnsi="Cambria"/>
          <w:b/>
        </w:rPr>
        <w:t>Enlistment of Chemist/Medical Store for Supply of Medicines on Local Purchase Basis</w:t>
      </w:r>
      <w:r>
        <w:rPr>
          <w:rFonts w:ascii="Cambria" w:eastAsia="Cambria" w:hAnsi="Cambria"/>
        </w:rPr>
        <w:t xml:space="preserve"> </w:t>
      </w:r>
      <w:r>
        <w:rPr>
          <w:rFonts w:ascii="Cambria" w:eastAsia="Cambria" w:hAnsi="Cambria"/>
          <w:b/>
        </w:rPr>
        <w:t xml:space="preserve">to PTCL in </w:t>
      </w:r>
      <w:r w:rsidR="005A466D">
        <w:rPr>
          <w:rFonts w:ascii="Cambria" w:eastAsia="Cambria" w:hAnsi="Cambria"/>
        </w:rPr>
        <w:t>Hazara Telecom Region</w:t>
      </w:r>
      <w:r w:rsidR="00567337">
        <w:rPr>
          <w:rFonts w:ascii="Cambria" w:eastAsia="Cambria" w:hAnsi="Cambria"/>
        </w:rPr>
        <w:t xml:space="preserve"> </w:t>
      </w:r>
      <w:r w:rsidR="005A466D">
        <w:rPr>
          <w:rFonts w:ascii="Cambria" w:eastAsia="Cambria" w:hAnsi="Cambria"/>
        </w:rPr>
        <w:t>(</w:t>
      </w:r>
      <w:r w:rsidR="00567337">
        <w:rPr>
          <w:rFonts w:ascii="Cambria" w:eastAsia="Cambria" w:hAnsi="Cambria"/>
          <w:u w:val="single"/>
        </w:rPr>
        <w:t xml:space="preserve">Abbottabad </w:t>
      </w:r>
      <w:r w:rsidR="005A466D" w:rsidRPr="005A466D">
        <w:rPr>
          <w:rFonts w:ascii="Cambria" w:eastAsia="Cambria" w:hAnsi="Cambria"/>
          <w:u w:val="single"/>
        </w:rPr>
        <w:t>and Haripur</w:t>
      </w:r>
      <w:r w:rsidR="005A466D">
        <w:rPr>
          <w:rFonts w:ascii="Cambria" w:eastAsia="Cambria" w:hAnsi="Cambria"/>
          <w:u w:val="single"/>
        </w:rPr>
        <w:t>)</w:t>
      </w:r>
      <w:r>
        <w:rPr>
          <w:rFonts w:ascii="Cambria" w:eastAsia="Cambria" w:hAnsi="Cambria"/>
        </w:rPr>
        <w:t>”, RFP #</w:t>
      </w:r>
      <w:r>
        <w:rPr>
          <w:rFonts w:ascii="Cambria" w:eastAsia="Cambria" w:hAnsi="Cambria"/>
          <w:b/>
        </w:rPr>
        <w:t xml:space="preserve"> R</w:t>
      </w:r>
      <w:r w:rsidR="00D00E0E">
        <w:rPr>
          <w:rFonts w:ascii="Cambria" w:eastAsia="Cambria" w:hAnsi="Cambria"/>
          <w:b/>
        </w:rPr>
        <w:t>P</w:t>
      </w:r>
      <w:r>
        <w:rPr>
          <w:rFonts w:ascii="Cambria" w:eastAsia="Cambria" w:hAnsi="Cambria"/>
          <w:b/>
        </w:rPr>
        <w:t>C.</w:t>
      </w:r>
      <w:r w:rsidR="00D00E0E">
        <w:rPr>
          <w:rFonts w:ascii="Cambria" w:eastAsia="Cambria" w:hAnsi="Cambria"/>
          <w:b/>
        </w:rPr>
        <w:t>HTR</w:t>
      </w:r>
      <w:r>
        <w:rPr>
          <w:rFonts w:ascii="Cambria" w:eastAsia="Cambria" w:hAnsi="Cambria"/>
          <w:b/>
        </w:rPr>
        <w:t>/2</w:t>
      </w:r>
      <w:r w:rsidR="00D00E0E">
        <w:rPr>
          <w:rFonts w:ascii="Cambria" w:eastAsia="Cambria" w:hAnsi="Cambria"/>
          <w:b/>
        </w:rPr>
        <w:t>018</w:t>
      </w:r>
      <w:r>
        <w:rPr>
          <w:rFonts w:ascii="Cambria" w:eastAsia="Cambria" w:hAnsi="Cambria"/>
          <w:b/>
        </w:rPr>
        <w:t>/</w:t>
      </w:r>
      <w:r w:rsidR="00D00E0E">
        <w:rPr>
          <w:rFonts w:ascii="Cambria" w:eastAsia="Cambria" w:hAnsi="Cambria"/>
          <w:b/>
        </w:rPr>
        <w:t>04</w:t>
      </w:r>
      <w:r>
        <w:rPr>
          <w:rFonts w:ascii="Cambria" w:eastAsia="Cambria" w:hAnsi="Cambria"/>
          <w:b/>
        </w:rPr>
        <w:t xml:space="preserve"> </w:t>
      </w:r>
      <w:r>
        <w:rPr>
          <w:rFonts w:ascii="Cambria" w:eastAsia="Cambria" w:hAnsi="Cambria"/>
        </w:rPr>
        <w:t>complete in all aspects and as per</w:t>
      </w:r>
      <w:r>
        <w:rPr>
          <w:rFonts w:ascii="Cambria" w:eastAsia="Cambria" w:hAnsi="Cambria"/>
          <w:b/>
        </w:rPr>
        <w:t xml:space="preserve"> </w:t>
      </w:r>
      <w:r>
        <w:rPr>
          <w:rFonts w:ascii="Cambria" w:eastAsia="Cambria" w:hAnsi="Cambria"/>
        </w:rPr>
        <w:t xml:space="preserve">procedures laid down in the RFP shall be submitted to the undersigned by </w:t>
      </w:r>
      <w:r w:rsidR="00665FAC">
        <w:rPr>
          <w:rFonts w:ascii="Cambria" w:eastAsia="Cambria" w:hAnsi="Cambria"/>
        </w:rPr>
        <w:t>0</w:t>
      </w:r>
      <w:r w:rsidR="00567337">
        <w:rPr>
          <w:rFonts w:ascii="Cambria" w:eastAsia="Cambria" w:hAnsi="Cambria"/>
        </w:rPr>
        <w:t>8.0</w:t>
      </w:r>
      <w:r w:rsidR="00665FAC">
        <w:rPr>
          <w:rFonts w:ascii="Cambria" w:eastAsia="Cambria" w:hAnsi="Cambria"/>
        </w:rPr>
        <w:t>6</w:t>
      </w:r>
      <w:r w:rsidR="00567337">
        <w:rPr>
          <w:rFonts w:ascii="Cambria" w:eastAsia="Cambria" w:hAnsi="Cambria"/>
        </w:rPr>
        <w:t>.2018</w:t>
      </w:r>
      <w:r>
        <w:rPr>
          <w:rFonts w:ascii="Cambria" w:eastAsia="Cambria" w:hAnsi="Cambria"/>
        </w:rPr>
        <w:t xml:space="preserve"> before </w:t>
      </w:r>
      <w:r w:rsidR="00D00E0E">
        <w:rPr>
          <w:rFonts w:ascii="Cambria" w:eastAsia="Cambria" w:hAnsi="Cambria"/>
          <w:b/>
        </w:rPr>
        <w:t>1</w:t>
      </w:r>
      <w:r w:rsidR="00567337">
        <w:rPr>
          <w:rFonts w:ascii="Cambria" w:eastAsia="Cambria" w:hAnsi="Cambria"/>
          <w:b/>
        </w:rPr>
        <w:t>4</w:t>
      </w:r>
      <w:r w:rsidR="00D00E0E">
        <w:rPr>
          <w:rFonts w:ascii="Cambria" w:eastAsia="Cambria" w:hAnsi="Cambria"/>
          <w:b/>
        </w:rPr>
        <w:t>00</w:t>
      </w:r>
      <w:r>
        <w:rPr>
          <w:rFonts w:ascii="Cambria" w:eastAsia="Cambria" w:hAnsi="Cambria"/>
        </w:rPr>
        <w:t xml:space="preserve"> Hours.</w:t>
      </w:r>
    </w:p>
    <w:p w:rsidR="007B5A61" w:rsidRDefault="007B5A61" w:rsidP="007B5A61">
      <w:pPr>
        <w:spacing w:line="121" w:lineRule="exact"/>
        <w:rPr>
          <w:rFonts w:ascii="Cambria" w:eastAsia="Cambria" w:hAnsi="Cambria"/>
        </w:rPr>
      </w:pPr>
      <w:bookmarkStart w:id="0" w:name="_GoBack"/>
      <w:bookmarkEnd w:id="0"/>
    </w:p>
    <w:p w:rsidR="007B5A61" w:rsidRDefault="007B5A61" w:rsidP="00653B00">
      <w:pPr>
        <w:numPr>
          <w:ilvl w:val="0"/>
          <w:numId w:val="1"/>
        </w:numPr>
        <w:tabs>
          <w:tab w:val="left" w:pos="360"/>
        </w:tabs>
        <w:spacing w:line="0" w:lineRule="atLeast"/>
        <w:ind w:left="360" w:hanging="360"/>
        <w:rPr>
          <w:rFonts w:ascii="Cambria" w:eastAsia="Cambria" w:hAnsi="Cambria"/>
        </w:rPr>
      </w:pPr>
      <w:r>
        <w:rPr>
          <w:rFonts w:ascii="Cambria" w:eastAsia="Cambria" w:hAnsi="Cambria"/>
        </w:rPr>
        <w:t xml:space="preserve">Bids shall be accompanied by a Bank Guarantee/Call Deposit “CDR” (as bid security) in the name of </w:t>
      </w:r>
      <w:r w:rsidR="00653B00">
        <w:rPr>
          <w:rFonts w:ascii="Cambria" w:eastAsia="Cambria" w:hAnsi="Cambria"/>
        </w:rPr>
        <w:t xml:space="preserve">Senior Manager Finance PTCL, Abbottabad </w:t>
      </w:r>
      <w:r>
        <w:rPr>
          <w:rFonts w:ascii="Cambria" w:eastAsia="Cambria" w:hAnsi="Cambria"/>
        </w:rPr>
        <w:t>for PKR 50,000/-, issued by a first class/scheduled bank located in Pakistan.</w:t>
      </w:r>
    </w:p>
    <w:p w:rsidR="007B5A61" w:rsidRDefault="007B5A61" w:rsidP="007B5A61">
      <w:pPr>
        <w:spacing w:line="283" w:lineRule="exact"/>
        <w:rPr>
          <w:rFonts w:ascii="Cambria" w:eastAsia="Cambria" w:hAnsi="Cambria"/>
        </w:rPr>
      </w:pPr>
    </w:p>
    <w:p w:rsidR="007B5A61" w:rsidRDefault="007B5A61" w:rsidP="007B5A61">
      <w:pPr>
        <w:numPr>
          <w:ilvl w:val="0"/>
          <w:numId w:val="1"/>
        </w:numPr>
        <w:tabs>
          <w:tab w:val="left" w:pos="360"/>
        </w:tabs>
        <w:spacing w:line="239" w:lineRule="auto"/>
        <w:ind w:left="360" w:hanging="360"/>
        <w:rPr>
          <w:rFonts w:ascii="Cambria" w:eastAsia="Cambria" w:hAnsi="Cambria"/>
        </w:rPr>
      </w:pPr>
      <w:r>
        <w:rPr>
          <w:rFonts w:ascii="Cambria" w:eastAsia="Cambria" w:hAnsi="Cambria"/>
        </w:rPr>
        <w:t xml:space="preserve">The medicines shall be supplied by the bidder/supplier only on demand of PTCL Local Health Centers / Units situated at </w:t>
      </w:r>
      <w:r w:rsidR="005A466D">
        <w:rPr>
          <w:rFonts w:ascii="Cambria" w:eastAsia="Cambria" w:hAnsi="Cambria"/>
        </w:rPr>
        <w:t xml:space="preserve">Abbotabad, Mansehra and Haripur </w:t>
      </w:r>
      <w:r>
        <w:rPr>
          <w:rFonts w:ascii="Cambria" w:eastAsia="Cambria" w:hAnsi="Cambria"/>
        </w:rPr>
        <w:t>through authorized prescription / slips.</w:t>
      </w:r>
    </w:p>
    <w:p w:rsidR="007B5A61" w:rsidRDefault="007B5A61" w:rsidP="007B5A61">
      <w:pPr>
        <w:spacing w:line="123" w:lineRule="exact"/>
        <w:rPr>
          <w:rFonts w:ascii="Cambria" w:eastAsia="Cambria" w:hAnsi="Cambria"/>
        </w:rPr>
      </w:pPr>
    </w:p>
    <w:p w:rsidR="007B5A61" w:rsidRDefault="007B5A61" w:rsidP="007B5A61">
      <w:pPr>
        <w:numPr>
          <w:ilvl w:val="0"/>
          <w:numId w:val="1"/>
        </w:numPr>
        <w:tabs>
          <w:tab w:val="left" w:pos="360"/>
        </w:tabs>
        <w:spacing w:line="239" w:lineRule="auto"/>
        <w:ind w:left="360" w:hanging="360"/>
        <w:jc w:val="both"/>
        <w:rPr>
          <w:rFonts w:ascii="Cambria" w:eastAsia="Cambria" w:hAnsi="Cambria"/>
        </w:rPr>
      </w:pPr>
      <w:r>
        <w:rPr>
          <w:rFonts w:ascii="Cambria" w:eastAsia="Cambria" w:hAnsi="Cambria"/>
        </w:rPr>
        <w:t>Vendor registration is mandatory for all the vendors interested to supply materials/services to PTCL. It is essential to mention the Vendor Registration Code (VR Code) assigned by PTCL on Quotation/Bids submitted by Bidder(s). Unregistered vendors are required to get registered with PTCL for good/continuous business relationship. VR forms may be downloaded from the following link:</w:t>
      </w:r>
    </w:p>
    <w:p w:rsidR="007B5A61" w:rsidRDefault="007B5A61" w:rsidP="007B5A61">
      <w:pPr>
        <w:spacing w:line="123" w:lineRule="exact"/>
        <w:rPr>
          <w:rFonts w:ascii="Times New Roman" w:eastAsia="Times New Roman" w:hAnsi="Times New Roman"/>
        </w:rPr>
      </w:pPr>
    </w:p>
    <w:p w:rsidR="007B5A61" w:rsidRDefault="00665FAC" w:rsidP="007B5A61">
      <w:pPr>
        <w:spacing w:line="0" w:lineRule="atLeast"/>
        <w:ind w:left="720"/>
        <w:rPr>
          <w:rFonts w:ascii="Cambria" w:eastAsia="Cambria" w:hAnsi="Cambria"/>
          <w:color w:val="0000FF"/>
          <w:u w:val="single"/>
        </w:rPr>
      </w:pPr>
      <w:hyperlink r:id="rId7" w:history="1">
        <w:r w:rsidR="007B5A61">
          <w:rPr>
            <w:rFonts w:ascii="Cambria" w:eastAsia="Cambria" w:hAnsi="Cambria"/>
            <w:color w:val="0000FF"/>
            <w:u w:val="single"/>
          </w:rPr>
          <w:t>https://www.ptcl.com.pk/Info/Vendor-Registration-Form</w:t>
        </w:r>
      </w:hyperlink>
    </w:p>
    <w:p w:rsidR="007B5A61" w:rsidRDefault="007B5A61" w:rsidP="007B5A61">
      <w:pPr>
        <w:spacing w:line="118" w:lineRule="exact"/>
        <w:rPr>
          <w:rFonts w:ascii="Times New Roman" w:eastAsia="Times New Roman" w:hAnsi="Times New Roman"/>
        </w:rPr>
      </w:pPr>
    </w:p>
    <w:p w:rsidR="007B5A61" w:rsidRDefault="007B5A61" w:rsidP="007B5A61">
      <w:pPr>
        <w:numPr>
          <w:ilvl w:val="0"/>
          <w:numId w:val="2"/>
        </w:numPr>
        <w:tabs>
          <w:tab w:val="left" w:pos="360"/>
        </w:tabs>
        <w:spacing w:line="0" w:lineRule="atLeast"/>
        <w:ind w:left="360" w:hanging="360"/>
        <w:rPr>
          <w:rFonts w:ascii="Cambria" w:eastAsia="Cambria" w:hAnsi="Cambria"/>
        </w:rPr>
      </w:pPr>
      <w:r>
        <w:rPr>
          <w:rFonts w:ascii="Cambria" w:eastAsia="Cambria" w:hAnsi="Cambria"/>
        </w:rPr>
        <w:t>Bids received after the above deadline shall not be accepted and be returned unopened.</w:t>
      </w:r>
    </w:p>
    <w:p w:rsidR="007B5A61" w:rsidRDefault="007B5A61" w:rsidP="007B5A61">
      <w:pPr>
        <w:spacing w:line="121" w:lineRule="exact"/>
        <w:rPr>
          <w:rFonts w:ascii="Cambria" w:eastAsia="Cambria" w:hAnsi="Cambria"/>
        </w:rPr>
      </w:pPr>
    </w:p>
    <w:p w:rsidR="007B5A61" w:rsidRDefault="007B5A61" w:rsidP="007B5A61">
      <w:pPr>
        <w:numPr>
          <w:ilvl w:val="0"/>
          <w:numId w:val="2"/>
        </w:numPr>
        <w:tabs>
          <w:tab w:val="left" w:pos="360"/>
        </w:tabs>
        <w:spacing w:line="239" w:lineRule="auto"/>
        <w:ind w:left="360" w:hanging="360"/>
        <w:jc w:val="both"/>
        <w:rPr>
          <w:rFonts w:ascii="Cambria" w:eastAsia="Cambria" w:hAnsi="Cambria"/>
        </w:rPr>
      </w:pPr>
      <w:r>
        <w:rPr>
          <w:rFonts w:ascii="Cambria" w:eastAsia="Cambria" w:hAnsi="Cambria"/>
        </w:rPr>
        <w:t>PTCL reserves the right to reject any or all bids and to annul the bidding process at any time, without thereby incurring any liability to the affected bidder(s) or any obligations to inform the affected bidder(s) of the grounds for PTCL Action.</w:t>
      </w:r>
    </w:p>
    <w:p w:rsidR="007B5A61" w:rsidRDefault="007B5A61" w:rsidP="007B5A61">
      <w:pPr>
        <w:spacing w:line="121" w:lineRule="exact"/>
        <w:rPr>
          <w:rFonts w:ascii="Cambria" w:eastAsia="Cambria" w:hAnsi="Cambria"/>
        </w:rPr>
      </w:pPr>
    </w:p>
    <w:p w:rsidR="007B5A61" w:rsidRDefault="007B5A61" w:rsidP="007B5A61">
      <w:pPr>
        <w:numPr>
          <w:ilvl w:val="0"/>
          <w:numId w:val="2"/>
        </w:numPr>
        <w:tabs>
          <w:tab w:val="left" w:pos="360"/>
        </w:tabs>
        <w:spacing w:line="0" w:lineRule="atLeast"/>
        <w:ind w:left="360" w:hanging="360"/>
        <w:rPr>
          <w:rFonts w:ascii="Cambria" w:eastAsia="Cambria" w:hAnsi="Cambria"/>
        </w:rPr>
      </w:pPr>
      <w:r>
        <w:rPr>
          <w:rFonts w:ascii="Cambria" w:eastAsia="Cambria" w:hAnsi="Cambria"/>
        </w:rPr>
        <w:t>All correspondence on the subject may be addressed to the undersigned.</w:t>
      </w:r>
    </w:p>
    <w:p w:rsidR="007B5A61" w:rsidRDefault="007B5A61" w:rsidP="007B5A61">
      <w:pPr>
        <w:spacing w:line="200" w:lineRule="exact"/>
        <w:rPr>
          <w:rFonts w:ascii="Times New Roman" w:eastAsia="Times New Roman" w:hAnsi="Times New Roman"/>
        </w:rPr>
      </w:pPr>
    </w:p>
    <w:p w:rsidR="007B5A61" w:rsidRDefault="007B5A61" w:rsidP="007B5A61">
      <w:pPr>
        <w:spacing w:line="200" w:lineRule="exact"/>
        <w:rPr>
          <w:rFonts w:ascii="Times New Roman" w:eastAsia="Times New Roman" w:hAnsi="Times New Roman"/>
        </w:rPr>
      </w:pPr>
    </w:p>
    <w:p w:rsidR="007B5A61" w:rsidRDefault="007B5A61" w:rsidP="007B5A61">
      <w:pPr>
        <w:spacing w:line="200" w:lineRule="exact"/>
        <w:rPr>
          <w:rFonts w:ascii="Times New Roman" w:eastAsia="Times New Roman" w:hAnsi="Times New Roman"/>
        </w:rPr>
      </w:pPr>
    </w:p>
    <w:p w:rsidR="007B5A61" w:rsidRDefault="007B5A61" w:rsidP="007B5A61">
      <w:pPr>
        <w:spacing w:line="225" w:lineRule="exact"/>
        <w:rPr>
          <w:rFonts w:ascii="Times New Roman" w:eastAsia="Times New Roman" w:hAnsi="Times New Roman"/>
        </w:rPr>
      </w:pPr>
    </w:p>
    <w:p w:rsidR="007B5A61" w:rsidRDefault="007B5A61" w:rsidP="00DD33FB">
      <w:pPr>
        <w:spacing w:line="0" w:lineRule="atLeast"/>
        <w:rPr>
          <w:rFonts w:ascii="Cambria" w:eastAsia="Cambria" w:hAnsi="Cambria"/>
          <w:b/>
        </w:rPr>
      </w:pPr>
      <w:r>
        <w:rPr>
          <w:rFonts w:ascii="Cambria" w:eastAsia="Cambria" w:hAnsi="Cambria"/>
          <w:b/>
        </w:rPr>
        <w:t xml:space="preserve">Manager </w:t>
      </w:r>
      <w:r w:rsidR="00DD33FB">
        <w:rPr>
          <w:rFonts w:ascii="Cambria" w:eastAsia="Cambria" w:hAnsi="Cambria"/>
          <w:b/>
        </w:rPr>
        <w:t>Coordination PTCL</w:t>
      </w:r>
    </w:p>
    <w:p w:rsidR="007B5A61" w:rsidRDefault="007B5A61" w:rsidP="00DD33FB">
      <w:pPr>
        <w:spacing w:line="0" w:lineRule="atLeast"/>
        <w:rPr>
          <w:rFonts w:ascii="Cambria" w:eastAsia="Cambria" w:hAnsi="Cambria"/>
          <w:b/>
        </w:rPr>
      </w:pPr>
      <w:r>
        <w:rPr>
          <w:rFonts w:ascii="Cambria" w:eastAsia="Cambria" w:hAnsi="Cambria"/>
          <w:b/>
        </w:rPr>
        <w:t xml:space="preserve">Room # </w:t>
      </w:r>
      <w:r w:rsidR="00DD33FB">
        <w:rPr>
          <w:rFonts w:ascii="Cambria" w:eastAsia="Cambria" w:hAnsi="Cambria"/>
          <w:b/>
        </w:rPr>
        <w:t>38, 1</w:t>
      </w:r>
      <w:r w:rsidR="00DD33FB" w:rsidRPr="00DD33FB">
        <w:rPr>
          <w:rFonts w:ascii="Cambria" w:eastAsia="Cambria" w:hAnsi="Cambria"/>
          <w:b/>
          <w:vertAlign w:val="superscript"/>
        </w:rPr>
        <w:t>st</w:t>
      </w:r>
      <w:r w:rsidR="00DD33FB">
        <w:rPr>
          <w:rFonts w:ascii="Cambria" w:eastAsia="Cambria" w:hAnsi="Cambria"/>
          <w:b/>
        </w:rPr>
        <w:t xml:space="preserve"> </w:t>
      </w:r>
      <w:r>
        <w:rPr>
          <w:rFonts w:ascii="Cambria" w:eastAsia="Cambria" w:hAnsi="Cambria"/>
          <w:b/>
        </w:rPr>
        <w:t xml:space="preserve">Floor, </w:t>
      </w:r>
      <w:r w:rsidR="00DD33FB">
        <w:rPr>
          <w:rFonts w:ascii="Cambria" w:eastAsia="Cambria" w:hAnsi="Cambria"/>
          <w:b/>
        </w:rPr>
        <w:t xml:space="preserve">Telephone House, </w:t>
      </w:r>
    </w:p>
    <w:p w:rsidR="007B5A61" w:rsidRPr="00DD33FB" w:rsidRDefault="00DD33FB" w:rsidP="00DD33FB">
      <w:pPr>
        <w:spacing w:line="238" w:lineRule="auto"/>
        <w:rPr>
          <w:rFonts w:ascii="Cambria" w:eastAsia="Cambria" w:hAnsi="Cambria"/>
          <w:b/>
        </w:rPr>
      </w:pPr>
      <w:r>
        <w:rPr>
          <w:rFonts w:ascii="Cambria" w:eastAsia="Cambria" w:hAnsi="Cambria"/>
          <w:b/>
        </w:rPr>
        <w:t>Pine View Road, Abbottabad Cantt.</w:t>
      </w:r>
    </w:p>
    <w:p w:rsidR="007B5A61" w:rsidRDefault="007B5A61" w:rsidP="00DD33FB">
      <w:pPr>
        <w:spacing w:line="0" w:lineRule="atLeast"/>
        <w:rPr>
          <w:rFonts w:ascii="Cambria" w:eastAsia="Cambria" w:hAnsi="Cambria"/>
          <w:b/>
        </w:rPr>
      </w:pPr>
      <w:r>
        <w:rPr>
          <w:rFonts w:ascii="Cambria" w:eastAsia="Cambria" w:hAnsi="Cambria"/>
          <w:b/>
        </w:rPr>
        <w:t xml:space="preserve">Email: </w:t>
      </w:r>
      <w:r w:rsidR="00DD33FB" w:rsidRPr="00DD33FB">
        <w:rPr>
          <w:rFonts w:ascii="Cambria" w:eastAsia="Cambria" w:hAnsi="Cambria"/>
          <w:b/>
        </w:rPr>
        <w:t>Sajid.Swati@ptcl.net.pk</w:t>
      </w:r>
    </w:p>
    <w:p w:rsidR="007B5A61" w:rsidRDefault="007B5A61" w:rsidP="007B5A61">
      <w:pPr>
        <w:spacing w:line="1" w:lineRule="exact"/>
        <w:rPr>
          <w:rFonts w:ascii="Times New Roman" w:eastAsia="Times New Roman" w:hAnsi="Times New Roman"/>
        </w:rPr>
      </w:pPr>
    </w:p>
    <w:p w:rsidR="007B5A61" w:rsidRDefault="007B5A61" w:rsidP="00DD33FB">
      <w:pPr>
        <w:spacing w:line="0" w:lineRule="atLeast"/>
        <w:rPr>
          <w:rFonts w:ascii="Cambria" w:eastAsia="Cambria" w:hAnsi="Cambria"/>
          <w:color w:val="0000FF"/>
          <w:u w:val="single"/>
        </w:rPr>
      </w:pPr>
      <w:r>
        <w:rPr>
          <w:rFonts w:ascii="Cambria" w:eastAsia="Cambria" w:hAnsi="Cambria"/>
          <w:b/>
        </w:rPr>
        <w:t xml:space="preserve">Web: </w:t>
      </w:r>
      <w:hyperlink r:id="rId8" w:history="1">
        <w:r>
          <w:rPr>
            <w:rFonts w:ascii="Cambria" w:eastAsia="Cambria" w:hAnsi="Cambria"/>
            <w:color w:val="0000FF"/>
            <w:u w:val="single"/>
          </w:rPr>
          <w:t>www.ptcl.com.pk</w:t>
        </w:r>
      </w:hyperlink>
    </w:p>
    <w:p w:rsidR="00F94A1F" w:rsidRDefault="00F94A1F"/>
    <w:sectPr w:rsidR="00F94A1F" w:rsidSect="0028378C">
      <w:pgSz w:w="12240" w:h="15840"/>
      <w:pgMar w:top="1440" w:right="1440" w:bottom="1440" w:left="1440" w:header="720" w:footer="720" w:gutter="0"/>
      <w:pgBorders w:offsetFrom="page">
        <w:top w:val="single" w:sz="18" w:space="31" w:color="404040" w:themeColor="text1" w:themeTint="BF"/>
        <w:left w:val="single" w:sz="18" w:space="31" w:color="404040" w:themeColor="text1" w:themeTint="BF"/>
        <w:bottom w:val="single" w:sz="18" w:space="31" w:color="404040" w:themeColor="text1" w:themeTint="BF"/>
        <w:right w:val="single" w:sz="18" w:space="31" w:color="404040" w:themeColor="text1" w:themeTint="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F16E9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190CDE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A61"/>
    <w:rsid w:val="0028378C"/>
    <w:rsid w:val="004C30C9"/>
    <w:rsid w:val="00567337"/>
    <w:rsid w:val="005A466D"/>
    <w:rsid w:val="006251DC"/>
    <w:rsid w:val="00653B00"/>
    <w:rsid w:val="00665FAC"/>
    <w:rsid w:val="006E51F0"/>
    <w:rsid w:val="007B5A61"/>
    <w:rsid w:val="00804CE3"/>
    <w:rsid w:val="00D00E0E"/>
    <w:rsid w:val="00DD33FB"/>
    <w:rsid w:val="00F9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A6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5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7B5A6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A6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5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7B5A6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l.com.pk/" TargetMode="External"/><Relationship Id="rId3" Type="http://schemas.openxmlformats.org/officeDocument/2006/relationships/styles" Target="styles.xml"/><Relationship Id="rId7" Type="http://schemas.openxmlformats.org/officeDocument/2006/relationships/hyperlink" Target="https://www.ptcl.com.pk/Info/Vendor-Registration-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5F7FE-DD34-4F36-A005-9326A22F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Abdullah/Coordination Assistant/PTCL</dc:creator>
  <cp:lastModifiedBy>Sami Abdullah/Coordination Assistant/PTCL</cp:lastModifiedBy>
  <cp:revision>4</cp:revision>
  <dcterms:created xsi:type="dcterms:W3CDTF">2018-05-18T07:19:00Z</dcterms:created>
  <dcterms:modified xsi:type="dcterms:W3CDTF">2018-05-29T05:42:00Z</dcterms:modified>
</cp:coreProperties>
</file>